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BAC" w:rsidRDefault="002F1FFF" w:rsidP="002F1FFF">
      <w:pPr>
        <w:spacing w:before="0" w:line="480" w:lineRule="auto"/>
      </w:pPr>
      <w:r>
        <w:t>Qadiya Catalina de Arazuri</w:t>
      </w:r>
    </w:p>
    <w:p w:rsidR="002F1FFF" w:rsidRDefault="002F1FFF" w:rsidP="002F1FFF">
      <w:pPr>
        <w:spacing w:before="0" w:line="480" w:lineRule="auto"/>
      </w:pPr>
      <w:r>
        <w:t xml:space="preserve">Kingdom of </w:t>
      </w:r>
      <w:proofErr w:type="spellStart"/>
      <w:r>
        <w:t>Calontir</w:t>
      </w:r>
      <w:proofErr w:type="spellEnd"/>
    </w:p>
    <w:p w:rsidR="002F1FFF" w:rsidRDefault="002F1FFF" w:rsidP="002F1FFF">
      <w:pPr>
        <w:spacing w:before="0" w:line="480" w:lineRule="auto"/>
      </w:pPr>
      <w:r>
        <w:t>Kingdom Arts and Sciences</w:t>
      </w:r>
    </w:p>
    <w:p w:rsidR="002F1FFF" w:rsidRDefault="002F1FFF" w:rsidP="002F1FFF">
      <w:pPr>
        <w:spacing w:before="0" w:line="480" w:lineRule="auto"/>
      </w:pPr>
      <w:r>
        <w:t>Championship Entry</w:t>
      </w:r>
    </w:p>
    <w:p w:rsidR="002F1FFF" w:rsidRDefault="002F1FFF" w:rsidP="002F1FFF">
      <w:pPr>
        <w:spacing w:before="0" w:line="480" w:lineRule="auto"/>
      </w:pPr>
      <w:r>
        <w:t>Spring 2014</w:t>
      </w:r>
    </w:p>
    <w:p w:rsidR="002F1FFF" w:rsidRDefault="002F1FFF" w:rsidP="002F1FFF">
      <w:pPr>
        <w:spacing w:before="0" w:line="480" w:lineRule="auto"/>
        <w:jc w:val="center"/>
      </w:pPr>
      <w:r>
        <w:t xml:space="preserve">Clothing of al-Andalus: The </w:t>
      </w:r>
      <w:proofErr w:type="spellStart"/>
      <w:r>
        <w:t>Durra’a</w:t>
      </w:r>
      <w:proofErr w:type="spellEnd"/>
      <w:r>
        <w:t xml:space="preserve"> and The Qamisa</w:t>
      </w:r>
    </w:p>
    <w:p w:rsidR="002F1FFF" w:rsidRDefault="002F1FFF" w:rsidP="002F1FFF">
      <w:pPr>
        <w:spacing w:before="0" w:line="480" w:lineRule="auto"/>
      </w:pPr>
      <w:r>
        <w:tab/>
        <w:t xml:space="preserve">The purpose of this project is to document and construct the </w:t>
      </w:r>
      <w:proofErr w:type="spellStart"/>
      <w:r>
        <w:t>Durra’a</w:t>
      </w:r>
      <w:proofErr w:type="spellEnd"/>
      <w:r>
        <w:t>, an overlapping outer coat, and</w:t>
      </w:r>
      <w:r w:rsidR="000D4D7A">
        <w:t xml:space="preserve"> the Qamisa, the body shirt. </w:t>
      </w:r>
      <w:r>
        <w:t xml:space="preserve">We will talk about the country and period of origin, as well as the characteristics of style for that period. We will discuss the textiles and construction methods that were used to complete the project, and how they coincide with period practices. A presentation of period resources and scholarly references will be included. </w:t>
      </w:r>
    </w:p>
    <w:p w:rsidR="002F1FFF" w:rsidRDefault="002F1FFF" w:rsidP="00FF6160">
      <w:pPr>
        <w:spacing w:before="0" w:line="480" w:lineRule="auto"/>
      </w:pPr>
      <w:r>
        <w:t>Country, period of origin and characteristics in costuming of al-Andalus</w:t>
      </w:r>
      <w:r w:rsidR="00FF6160">
        <w:t>:</w:t>
      </w:r>
    </w:p>
    <w:p w:rsidR="00797CDD" w:rsidRDefault="00FF6160" w:rsidP="00FF6160">
      <w:pPr>
        <w:spacing w:before="0" w:line="480" w:lineRule="auto"/>
      </w:pPr>
      <w:r>
        <w:tab/>
      </w:r>
      <w:r w:rsidR="006B0074">
        <w:t xml:space="preserve">When the Arabs conquered Iberia in 711, they brought with them Islamic courtly fashion, with a Berber influence in the Military class. </w:t>
      </w:r>
      <w:sdt>
        <w:sdtPr>
          <w:id w:val="-171880010"/>
          <w:citation/>
        </w:sdtPr>
        <w:sdtEndPr/>
        <w:sdtContent>
          <w:r w:rsidR="000F4086">
            <w:fldChar w:fldCharType="begin"/>
          </w:r>
          <w:r w:rsidR="000F4086">
            <w:instrText xml:space="preserve">CITATION Yed03 \p 86 \l 1033 </w:instrText>
          </w:r>
          <w:r w:rsidR="000F4086">
            <w:fldChar w:fldCharType="separate"/>
          </w:r>
          <w:r w:rsidR="000F4086">
            <w:rPr>
              <w:noProof/>
            </w:rPr>
            <w:t>(Stillman &amp; Stillman, 2003, p. 86)</w:t>
          </w:r>
          <w:r w:rsidR="000F4086">
            <w:fldChar w:fldCharType="end"/>
          </w:r>
        </w:sdtContent>
      </w:sdt>
      <w:r w:rsidR="006B0074">
        <w:t xml:space="preserve"> By the 10</w:t>
      </w:r>
      <w:r w:rsidR="006B0074" w:rsidRPr="006B0074">
        <w:rPr>
          <w:vertAlign w:val="superscript"/>
        </w:rPr>
        <w:t>th</w:t>
      </w:r>
      <w:r w:rsidR="006B0074">
        <w:t xml:space="preserve"> century an Arab geographer, al-</w:t>
      </w:r>
      <w:proofErr w:type="spellStart"/>
      <w:r w:rsidR="006B0074">
        <w:t>Muqaddasi</w:t>
      </w:r>
      <w:proofErr w:type="spellEnd"/>
      <w:r w:rsidR="006B0074">
        <w:t>, “obs</w:t>
      </w:r>
      <w:r w:rsidR="00D64240">
        <w:t xml:space="preserve">erved that </w:t>
      </w:r>
      <w:proofErr w:type="spellStart"/>
      <w:r w:rsidR="00D64240">
        <w:t>Maghribis</w:t>
      </w:r>
      <w:proofErr w:type="spellEnd"/>
      <w:r w:rsidR="00D64240">
        <w:t xml:space="preserve"> dressed in the Egyptian fashion”. </w:t>
      </w:r>
      <w:sdt>
        <w:sdtPr>
          <w:id w:val="2060968247"/>
          <w:citation/>
        </w:sdtPr>
        <w:sdtEndPr/>
        <w:sdtContent>
          <w:r w:rsidR="000F4086">
            <w:fldChar w:fldCharType="begin"/>
          </w:r>
          <w:r w:rsidR="000F4086">
            <w:instrText xml:space="preserve">CITATION Yed03 \p 89 \l 1033 </w:instrText>
          </w:r>
          <w:r w:rsidR="000F4086">
            <w:fldChar w:fldCharType="separate"/>
          </w:r>
          <w:r w:rsidR="000F4086">
            <w:rPr>
              <w:noProof/>
            </w:rPr>
            <w:t>(Stillman &amp; Stillman, 2003, p. 89)</w:t>
          </w:r>
          <w:r w:rsidR="000F4086">
            <w:fldChar w:fldCharType="end"/>
          </w:r>
        </w:sdtContent>
      </w:sdt>
      <w:r w:rsidR="00797CDD">
        <w:t>The 9</w:t>
      </w:r>
      <w:r w:rsidR="00797CDD" w:rsidRPr="00797CDD">
        <w:rPr>
          <w:vertAlign w:val="superscript"/>
        </w:rPr>
        <w:t>th</w:t>
      </w:r>
      <w:r w:rsidR="00797CDD">
        <w:t xml:space="preserve"> century brought with it the arrival of </w:t>
      </w:r>
      <w:r w:rsidR="00797CDD" w:rsidRPr="000D4D7A">
        <w:rPr>
          <w:color w:val="222222"/>
        </w:rPr>
        <w:t xml:space="preserve">Abu l-Hasan ‘Ali Ibn </w:t>
      </w:r>
      <w:proofErr w:type="spellStart"/>
      <w:r w:rsidR="00797CDD" w:rsidRPr="000D4D7A">
        <w:rPr>
          <w:color w:val="222222"/>
        </w:rPr>
        <w:t>Nafi</w:t>
      </w:r>
      <w:proofErr w:type="spellEnd"/>
      <w:r w:rsidR="00797CDD" w:rsidRPr="000D4D7A">
        <w:rPr>
          <w:color w:val="222222"/>
        </w:rPr>
        <w:t xml:space="preserve">, aka, </w:t>
      </w:r>
      <w:proofErr w:type="spellStart"/>
      <w:r w:rsidR="00797CDD" w:rsidRPr="000D4D7A">
        <w:t>Ziryab</w:t>
      </w:r>
      <w:proofErr w:type="spellEnd"/>
      <w:r w:rsidR="00797CDD">
        <w:t xml:space="preserve">, a Persian musician, singer, poet and teacher. </w:t>
      </w:r>
      <w:proofErr w:type="spellStart"/>
      <w:r w:rsidR="00797CDD">
        <w:t>Ziryab</w:t>
      </w:r>
      <w:proofErr w:type="spellEnd"/>
      <w:r w:rsidR="00797CDD">
        <w:t xml:space="preserve"> is credited with bringing into al-Andalus the courtly fashion of the Umayyad Caliphate of Damascus. </w:t>
      </w:r>
      <w:r w:rsidR="002F1C43">
        <w:t xml:space="preserve">During the </w:t>
      </w:r>
      <w:r w:rsidR="00797CDD">
        <w:t xml:space="preserve">9 </w:t>
      </w:r>
      <w:r w:rsidR="002F1C43">
        <w:t>-12</w:t>
      </w:r>
      <w:r w:rsidR="002F1C43" w:rsidRPr="002F1C43">
        <w:rPr>
          <w:vertAlign w:val="superscript"/>
        </w:rPr>
        <w:t>th</w:t>
      </w:r>
      <w:r w:rsidR="002F1C43">
        <w:t xml:space="preserve"> century the common courtly clothing for al-Andalus consisted of the</w:t>
      </w:r>
      <w:r w:rsidR="00797CDD">
        <w:t>:</w:t>
      </w:r>
    </w:p>
    <w:p w:rsidR="00797CDD" w:rsidRDefault="002F1C43" w:rsidP="00797CDD">
      <w:pPr>
        <w:pStyle w:val="ListParagraph"/>
        <w:numPr>
          <w:ilvl w:val="0"/>
          <w:numId w:val="2"/>
        </w:numPr>
        <w:spacing w:before="0" w:line="480" w:lineRule="auto"/>
      </w:pPr>
      <w:r>
        <w:t xml:space="preserve"> </w:t>
      </w:r>
      <w:r w:rsidRPr="00797CDD">
        <w:rPr>
          <w:i/>
        </w:rPr>
        <w:t xml:space="preserve">qamisa, </w:t>
      </w:r>
      <w:r>
        <w:t>the main body shirt</w:t>
      </w:r>
      <w:r w:rsidR="00797CDD">
        <w:t>, for both sexes</w:t>
      </w:r>
      <w:r>
        <w:t xml:space="preserve"> </w:t>
      </w:r>
    </w:p>
    <w:p w:rsidR="00FF6160" w:rsidRDefault="002F1C43" w:rsidP="00797CDD">
      <w:pPr>
        <w:pStyle w:val="ListParagraph"/>
        <w:numPr>
          <w:ilvl w:val="0"/>
          <w:numId w:val="2"/>
        </w:numPr>
        <w:spacing w:before="0" w:line="480" w:lineRule="auto"/>
      </w:pPr>
      <w:proofErr w:type="spellStart"/>
      <w:r>
        <w:t>durra’a</w:t>
      </w:r>
      <w:proofErr w:type="spellEnd"/>
      <w:r>
        <w:t xml:space="preserve"> or the </w:t>
      </w:r>
      <w:proofErr w:type="spellStart"/>
      <w:r>
        <w:t>jubba</w:t>
      </w:r>
      <w:proofErr w:type="spellEnd"/>
      <w:r>
        <w:t xml:space="preserve"> as the main robes</w:t>
      </w:r>
      <w:r w:rsidR="00797CDD">
        <w:t>, for both sexes</w:t>
      </w:r>
    </w:p>
    <w:p w:rsidR="00797CDD" w:rsidRDefault="00797CDD" w:rsidP="00797CDD">
      <w:pPr>
        <w:pStyle w:val="ListParagraph"/>
        <w:numPr>
          <w:ilvl w:val="0"/>
          <w:numId w:val="2"/>
        </w:numPr>
        <w:spacing w:before="0" w:line="480" w:lineRule="auto"/>
      </w:pPr>
      <w:proofErr w:type="spellStart"/>
      <w:r>
        <w:t>Imana</w:t>
      </w:r>
      <w:proofErr w:type="spellEnd"/>
      <w:r>
        <w:t>, turban for men only in al-Andalus (limited use)</w:t>
      </w:r>
    </w:p>
    <w:p w:rsidR="00BE2B1D" w:rsidRDefault="00BE2B1D" w:rsidP="00797CDD">
      <w:pPr>
        <w:pStyle w:val="ListParagraph"/>
        <w:numPr>
          <w:ilvl w:val="0"/>
          <w:numId w:val="2"/>
        </w:numPr>
        <w:spacing w:before="0" w:line="480" w:lineRule="auto"/>
      </w:pPr>
      <w:proofErr w:type="spellStart"/>
      <w:r>
        <w:t>Ghifara</w:t>
      </w:r>
      <w:proofErr w:type="spellEnd"/>
      <w:r>
        <w:t>, a wool cap of green or red was popular for all classes</w:t>
      </w:r>
    </w:p>
    <w:p w:rsidR="00BE2B1D" w:rsidRDefault="00797CDD" w:rsidP="00BE2B1D">
      <w:pPr>
        <w:pStyle w:val="ListParagraph"/>
        <w:numPr>
          <w:ilvl w:val="0"/>
          <w:numId w:val="2"/>
        </w:numPr>
        <w:spacing w:before="0" w:line="480" w:lineRule="auto"/>
      </w:pPr>
      <w:proofErr w:type="spellStart"/>
      <w:r>
        <w:t>Sirwal</w:t>
      </w:r>
      <w:proofErr w:type="spellEnd"/>
      <w:r>
        <w:t>, pants for both sexes</w:t>
      </w:r>
    </w:p>
    <w:p w:rsidR="00BE2B1D" w:rsidRDefault="004D10B0" w:rsidP="00BE2B1D">
      <w:pPr>
        <w:pStyle w:val="ListParagraph"/>
        <w:numPr>
          <w:ilvl w:val="0"/>
          <w:numId w:val="2"/>
        </w:numPr>
        <w:spacing w:before="0" w:line="480" w:lineRule="auto"/>
      </w:pPr>
      <w:proofErr w:type="spellStart"/>
      <w:r>
        <w:t>Babuj</w:t>
      </w:r>
      <w:proofErr w:type="spellEnd"/>
      <w:r>
        <w:t>, slippers</w:t>
      </w:r>
    </w:p>
    <w:p w:rsidR="004D10B0" w:rsidRDefault="004D10B0" w:rsidP="00BE2B1D">
      <w:pPr>
        <w:pStyle w:val="ListParagraph"/>
        <w:numPr>
          <w:ilvl w:val="0"/>
          <w:numId w:val="2"/>
        </w:numPr>
        <w:spacing w:before="0" w:line="480" w:lineRule="auto"/>
      </w:pPr>
      <w:r>
        <w:t>Shir</w:t>
      </w:r>
      <w:r w:rsidR="000F4086">
        <w:t xml:space="preserve">ak, thong like sandal </w:t>
      </w:r>
      <w:sdt>
        <w:sdtPr>
          <w:id w:val="1093290042"/>
          <w:citation/>
        </w:sdtPr>
        <w:sdtEndPr/>
        <w:sdtContent>
          <w:r w:rsidR="000F4086">
            <w:fldChar w:fldCharType="begin"/>
          </w:r>
          <w:r w:rsidR="000F4086">
            <w:instrText xml:space="preserve"> CITATION Yed03 \l 1033 </w:instrText>
          </w:r>
          <w:r w:rsidR="000F4086">
            <w:fldChar w:fldCharType="separate"/>
          </w:r>
          <w:r w:rsidR="000F4086">
            <w:rPr>
              <w:noProof/>
            </w:rPr>
            <w:t>(Stillman &amp; Stillman, 2003)</w:t>
          </w:r>
          <w:r w:rsidR="000F4086">
            <w:fldChar w:fldCharType="end"/>
          </w:r>
        </w:sdtContent>
      </w:sdt>
    </w:p>
    <w:p w:rsidR="004D10B0" w:rsidRDefault="004D10B0" w:rsidP="004D10B0">
      <w:pPr>
        <w:spacing w:before="0" w:line="480" w:lineRule="auto"/>
        <w:ind w:left="360" w:firstLine="360"/>
      </w:pPr>
      <w:r>
        <w:lastRenderedPageBreak/>
        <w:t>Most characteristics of Andalusian costume was not gender specific, there are very few items that deviate from each other. There are two distinct articles that differentiate between the sexes. The first and most easily explained is the</w:t>
      </w:r>
      <w:r>
        <w:rPr>
          <w:i/>
        </w:rPr>
        <w:t xml:space="preserve"> </w:t>
      </w:r>
      <w:proofErr w:type="gramStart"/>
      <w:r>
        <w:rPr>
          <w:i/>
        </w:rPr>
        <w:t>qamisa</w:t>
      </w:r>
      <w:r>
        <w:t>,</w:t>
      </w:r>
      <w:proofErr w:type="gramEnd"/>
      <w:r>
        <w:t xml:space="preserve"> the differentiation is noticed in the length of the neck line. For men the neckline is either straight across, or goes to the sternum, for women the neck line slit will protrude all the way to her navel. It is easy to assume the reason for the lowered slit for a woman, due to the need to feed her children. The second differentiation is not only a differentiation between the sexes, but also differs in al-Andalus from the rest of the Islamic world, that is headwear. In all Islamic empires men wore the </w:t>
      </w:r>
      <w:proofErr w:type="spellStart"/>
      <w:r>
        <w:rPr>
          <w:i/>
        </w:rPr>
        <w:t>imana</w:t>
      </w:r>
      <w:proofErr w:type="spellEnd"/>
      <w:r>
        <w:rPr>
          <w:i/>
        </w:rPr>
        <w:t xml:space="preserve">, </w:t>
      </w:r>
      <w:r>
        <w:t xml:space="preserve">in al-Andalus </w:t>
      </w:r>
      <w:r w:rsidR="00197EFB">
        <w:t xml:space="preserve">only men wore </w:t>
      </w:r>
      <w:r>
        <w:t xml:space="preserve">the </w:t>
      </w:r>
      <w:proofErr w:type="spellStart"/>
      <w:r>
        <w:rPr>
          <w:i/>
        </w:rPr>
        <w:t>imana</w:t>
      </w:r>
      <w:proofErr w:type="spellEnd"/>
      <w:r>
        <w:rPr>
          <w:i/>
        </w:rPr>
        <w:t xml:space="preserve"> </w:t>
      </w:r>
      <w:r w:rsidR="00197EFB">
        <w:t xml:space="preserve">and it </w:t>
      </w:r>
      <w:r>
        <w:t xml:space="preserve">was trimmed with a </w:t>
      </w:r>
      <w:proofErr w:type="spellStart"/>
      <w:r w:rsidR="00197EFB">
        <w:rPr>
          <w:i/>
        </w:rPr>
        <w:t>tiraz</w:t>
      </w:r>
      <w:proofErr w:type="spellEnd"/>
      <w:r w:rsidR="00197EFB">
        <w:t xml:space="preserve"> band across the tail.</w:t>
      </w:r>
      <w:r w:rsidR="00B76C44">
        <w:t xml:space="preserve"> (Figure 5</w:t>
      </w:r>
      <w:r w:rsidR="000D4D7A">
        <w:t>)</w:t>
      </w:r>
      <w:r w:rsidR="00197EFB">
        <w:t xml:space="preserve"> In every other Islamic caliphate women were governed by </w:t>
      </w:r>
      <w:r w:rsidR="00197EFB">
        <w:rPr>
          <w:i/>
        </w:rPr>
        <w:t>Hadiths,</w:t>
      </w:r>
      <w:r w:rsidR="00197EFB">
        <w:t xml:space="preserve"> laws, that prohibited them from being unveiled in public, in al-Andalus the </w:t>
      </w:r>
      <w:r w:rsidR="00197EFB">
        <w:rPr>
          <w:i/>
        </w:rPr>
        <w:t>Hadiths</w:t>
      </w:r>
      <w:r w:rsidR="00197EFB">
        <w:t xml:space="preserve"> were not strictly enforced, and women were often seen bare headed in public.</w:t>
      </w:r>
      <w:r w:rsidR="00B76C44">
        <w:t xml:space="preserve"> (Figure 2</w:t>
      </w:r>
      <w:r w:rsidR="000D4D7A">
        <w:t>)</w:t>
      </w:r>
      <w:r w:rsidR="00197EFB">
        <w:t xml:space="preserve"> They would wear a small filet tied around their head</w:t>
      </w:r>
      <w:r w:rsidR="00B76C44">
        <w:t xml:space="preserve"> or an embroider cap. (</w:t>
      </w:r>
      <w:proofErr w:type="gramStart"/>
      <w:r w:rsidR="00B76C44">
        <w:t>figure</w:t>
      </w:r>
      <w:proofErr w:type="gramEnd"/>
      <w:r w:rsidR="00B76C44">
        <w:t xml:space="preserve"> 1</w:t>
      </w:r>
      <w:r w:rsidR="000D4D7A">
        <w:t>)</w:t>
      </w:r>
    </w:p>
    <w:p w:rsidR="00B76C44" w:rsidRDefault="00EE746D" w:rsidP="004D10B0">
      <w:pPr>
        <w:spacing w:before="0" w:line="480" w:lineRule="auto"/>
        <w:ind w:left="360" w:firstLine="360"/>
        <w:rPr>
          <w:noProof/>
        </w:rPr>
      </w:pPr>
      <w:r>
        <w:tab/>
        <w:t xml:space="preserve">Another characteristic of all Islamic clothing that deserves note is the </w:t>
      </w:r>
      <w:proofErr w:type="spellStart"/>
      <w:r>
        <w:rPr>
          <w:i/>
        </w:rPr>
        <w:t>tiraz</w:t>
      </w:r>
      <w:proofErr w:type="spellEnd"/>
      <w:r>
        <w:t xml:space="preserve"> band. </w:t>
      </w:r>
      <w:r>
        <w:rPr>
          <w:i/>
        </w:rPr>
        <w:t xml:space="preserve">Tiraz </w:t>
      </w:r>
      <w:r>
        <w:t xml:space="preserve">means to embroider or embellish. The letters of the Tiraz band would contrast the fabric to which they were applied to. A </w:t>
      </w:r>
      <w:proofErr w:type="spellStart"/>
      <w:r>
        <w:rPr>
          <w:i/>
        </w:rPr>
        <w:t>tiraz</w:t>
      </w:r>
      <w:proofErr w:type="spellEnd"/>
      <w:r>
        <w:rPr>
          <w:i/>
        </w:rPr>
        <w:t xml:space="preserve"> </w:t>
      </w:r>
      <w:r>
        <w:t xml:space="preserve">band is a line of inscription on the upper sleeves of a robe or </w:t>
      </w:r>
      <w:proofErr w:type="spellStart"/>
      <w:r>
        <w:rPr>
          <w:i/>
        </w:rPr>
        <w:t>imana</w:t>
      </w:r>
      <w:proofErr w:type="spellEnd"/>
      <w:r>
        <w:rPr>
          <w:i/>
        </w:rPr>
        <w:t xml:space="preserve"> </w:t>
      </w:r>
      <w:r>
        <w:t xml:space="preserve">sash. Examples can </w:t>
      </w:r>
      <w:proofErr w:type="spellStart"/>
      <w:r>
        <w:t>bee</w:t>
      </w:r>
      <w:proofErr w:type="spellEnd"/>
      <w:r>
        <w:t xml:space="preserve"> seen on figures in early miniature paintings, period example survive today.</w:t>
      </w:r>
      <w:r w:rsidR="00C4650B">
        <w:t xml:space="preserve"> The </w:t>
      </w:r>
      <w:proofErr w:type="spellStart"/>
      <w:r w:rsidR="00C4650B">
        <w:rPr>
          <w:i/>
        </w:rPr>
        <w:t>tiraz</w:t>
      </w:r>
      <w:proofErr w:type="spellEnd"/>
      <w:r w:rsidR="00C4650B">
        <w:t xml:space="preserve"> band can be woven or embroidered into the fabric, appliquéd onto the fabric, or dyed into the fabric.</w:t>
      </w:r>
      <w:r w:rsidR="00B76C44" w:rsidRPr="00B76C44">
        <w:rPr>
          <w:noProof/>
        </w:rPr>
        <w:t xml:space="preserve"> </w:t>
      </w:r>
      <w:r w:rsidR="00B76C44">
        <w:rPr>
          <w:noProof/>
        </w:rPr>
        <w:t>(see figures 3 and 4)</w:t>
      </w:r>
    </w:p>
    <w:p w:rsidR="00B76C44" w:rsidRDefault="00B76C44" w:rsidP="004D10B0">
      <w:pPr>
        <w:spacing w:before="0" w:line="480" w:lineRule="auto"/>
        <w:ind w:left="360" w:firstLine="360"/>
        <w:rPr>
          <w:noProof/>
        </w:rPr>
      </w:pPr>
    </w:p>
    <w:p w:rsidR="00B76C44" w:rsidRDefault="00B76C44" w:rsidP="00B76C44">
      <w:pPr>
        <w:pStyle w:val="Caption"/>
        <w:rPr>
          <w:noProof/>
        </w:rPr>
      </w:pPr>
      <w:r>
        <w:rPr>
          <w:b w:val="0"/>
          <w:bCs w:val="0"/>
          <w:noProof/>
        </w:rPr>
        <w:drawing>
          <wp:inline distT="0" distB="0" distL="0" distR="0" wp14:anchorId="2812381F" wp14:editId="5DFFC8F0">
            <wp:extent cx="2943225" cy="1943100"/>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943225" cy="1943100"/>
                    </a:xfrm>
                    <a:prstGeom prst="rect">
                      <a:avLst/>
                    </a:prstGeom>
                    <a:noFill/>
                    <a:ln w="9525">
                      <a:noFill/>
                      <a:miter lim="800000"/>
                      <a:headEnd/>
                      <a:tailEnd/>
                    </a:ln>
                  </pic:spPr>
                </pic:pic>
              </a:graphicData>
            </a:graphic>
          </wp:inline>
        </w:drawing>
      </w:r>
      <w:r>
        <w:t xml:space="preserve">Figure </w:t>
      </w:r>
      <w:fldSimple w:instr=" SEQ Figure \* ARABIC ">
        <w:r w:rsidR="00932647">
          <w:rPr>
            <w:noProof/>
          </w:rPr>
          <w:t>1</w:t>
        </w:r>
      </w:fldSimple>
    </w:p>
    <w:p w:rsidR="00932647" w:rsidRDefault="00B76C44" w:rsidP="00932647">
      <w:pPr>
        <w:keepNext/>
        <w:spacing w:before="0" w:line="480" w:lineRule="auto"/>
        <w:ind w:left="360" w:firstLine="360"/>
      </w:pPr>
      <w:r>
        <w:rPr>
          <w:noProof/>
        </w:rPr>
        <w:lastRenderedPageBreak/>
        <w:drawing>
          <wp:inline distT="0" distB="0" distL="0" distR="0" wp14:anchorId="5F894A7F" wp14:editId="30FBCEC4">
            <wp:extent cx="3667125" cy="466725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667125" cy="4667250"/>
                    </a:xfrm>
                    <a:prstGeom prst="rect">
                      <a:avLst/>
                    </a:prstGeom>
                    <a:noFill/>
                    <a:ln w="9525">
                      <a:noFill/>
                      <a:miter lim="800000"/>
                      <a:headEnd/>
                      <a:tailEnd/>
                    </a:ln>
                  </pic:spPr>
                </pic:pic>
              </a:graphicData>
            </a:graphic>
          </wp:inline>
        </w:drawing>
      </w:r>
    </w:p>
    <w:p w:rsidR="00B76C44" w:rsidRDefault="00932647" w:rsidP="00932647">
      <w:pPr>
        <w:pStyle w:val="Caption"/>
      </w:pPr>
      <w:r>
        <w:t xml:space="preserve">Figure </w:t>
      </w:r>
      <w:fldSimple w:instr=" SEQ Figure \* ARABIC ">
        <w:r>
          <w:rPr>
            <w:noProof/>
          </w:rPr>
          <w:t>2</w:t>
        </w:r>
      </w:fldSimple>
    </w:p>
    <w:p w:rsidR="00B76C44" w:rsidRDefault="00B76C44" w:rsidP="00B76C44">
      <w:pPr>
        <w:pStyle w:val="Caption"/>
        <w:rPr>
          <w:noProof/>
        </w:rPr>
      </w:pPr>
      <w:r>
        <w:t xml:space="preserve">Figure </w:t>
      </w:r>
      <w:fldSimple w:instr=" SEQ Figure \* ARABIC ">
        <w:r w:rsidR="00932647">
          <w:rPr>
            <w:noProof/>
          </w:rPr>
          <w:t>3</w:t>
        </w:r>
      </w:fldSimple>
      <w:r w:rsidR="00932647">
        <w:rPr>
          <w:noProof/>
        </w:rPr>
        <w:drawing>
          <wp:inline distT="0" distB="0" distL="0" distR="0" wp14:anchorId="563F7B4A" wp14:editId="5C69A7B3">
            <wp:extent cx="3295650" cy="2219325"/>
            <wp:effectExtent l="1905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3295650" cy="2219325"/>
                    </a:xfrm>
                    <a:prstGeom prst="rect">
                      <a:avLst/>
                    </a:prstGeom>
                    <a:noFill/>
                    <a:ln w="9525">
                      <a:noFill/>
                      <a:miter lim="800000"/>
                      <a:headEnd/>
                      <a:tailEnd/>
                    </a:ln>
                  </pic:spPr>
                </pic:pic>
              </a:graphicData>
            </a:graphic>
          </wp:inline>
        </w:drawing>
      </w:r>
    </w:p>
    <w:p w:rsidR="00B76C44" w:rsidRDefault="00932647" w:rsidP="00B76C44">
      <w:pPr>
        <w:keepNext/>
        <w:spacing w:before="0" w:line="480" w:lineRule="auto"/>
        <w:ind w:left="360" w:firstLine="360"/>
      </w:pPr>
      <w:r>
        <w:rPr>
          <w:noProof/>
        </w:rPr>
        <w:lastRenderedPageBreak/>
        <w:drawing>
          <wp:inline distT="0" distB="0" distL="0" distR="0" wp14:anchorId="5C537011" wp14:editId="07FF278D">
            <wp:extent cx="3931920" cy="3493135"/>
            <wp:effectExtent l="0" t="0" r="0" b="0"/>
            <wp:docPr id="1" name="Picture 1" descr="C:\Users\Admin\Pictures\fleurti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fleurtira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1920" cy="3493135"/>
                    </a:xfrm>
                    <a:prstGeom prst="rect">
                      <a:avLst/>
                    </a:prstGeom>
                    <a:noFill/>
                    <a:ln>
                      <a:noFill/>
                    </a:ln>
                  </pic:spPr>
                </pic:pic>
              </a:graphicData>
            </a:graphic>
          </wp:inline>
        </w:drawing>
      </w:r>
    </w:p>
    <w:p w:rsidR="00B76C44" w:rsidRDefault="00B76C44" w:rsidP="00B76C44">
      <w:pPr>
        <w:pStyle w:val="Caption"/>
        <w:rPr>
          <w:noProof/>
        </w:rPr>
      </w:pPr>
      <w:r>
        <w:t xml:space="preserve">Figure </w:t>
      </w:r>
      <w:fldSimple w:instr=" SEQ Figure \* ARABIC ">
        <w:r w:rsidR="00932647">
          <w:rPr>
            <w:noProof/>
          </w:rPr>
          <w:t>4</w:t>
        </w:r>
      </w:fldSimple>
    </w:p>
    <w:p w:rsidR="00B76C44" w:rsidRDefault="00B76C44" w:rsidP="00B76C44">
      <w:pPr>
        <w:keepNext/>
        <w:spacing w:before="0" w:line="480" w:lineRule="auto"/>
        <w:ind w:left="360" w:firstLine="360"/>
      </w:pPr>
      <w:r>
        <w:rPr>
          <w:noProof/>
        </w:rPr>
        <w:drawing>
          <wp:inline distT="0" distB="0" distL="0" distR="0" wp14:anchorId="629D0ADC" wp14:editId="3DB6946E">
            <wp:extent cx="4981575" cy="2200275"/>
            <wp:effectExtent l="19050" t="0" r="9525"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4981575" cy="2200275"/>
                    </a:xfrm>
                    <a:prstGeom prst="rect">
                      <a:avLst/>
                    </a:prstGeom>
                    <a:noFill/>
                    <a:ln w="9525">
                      <a:noFill/>
                      <a:miter lim="800000"/>
                      <a:headEnd/>
                      <a:tailEnd/>
                    </a:ln>
                  </pic:spPr>
                </pic:pic>
              </a:graphicData>
            </a:graphic>
          </wp:inline>
        </w:drawing>
      </w:r>
    </w:p>
    <w:p w:rsidR="00B76C44" w:rsidRDefault="00B76C44" w:rsidP="00B76C44">
      <w:pPr>
        <w:pStyle w:val="Caption"/>
        <w:rPr>
          <w:noProof/>
        </w:rPr>
      </w:pPr>
      <w:r>
        <w:t xml:space="preserve">Figure </w:t>
      </w:r>
      <w:fldSimple w:instr=" SEQ Figure \* ARABIC ">
        <w:r w:rsidR="00932647">
          <w:rPr>
            <w:noProof/>
          </w:rPr>
          <w:t>5</w:t>
        </w:r>
      </w:fldSimple>
    </w:p>
    <w:p w:rsidR="00B76C44" w:rsidRDefault="00B76C44" w:rsidP="00B76C44">
      <w:pPr>
        <w:keepNext/>
        <w:spacing w:before="0" w:line="480" w:lineRule="auto"/>
        <w:ind w:left="360" w:firstLine="360"/>
      </w:pPr>
      <w:r>
        <w:rPr>
          <w:noProof/>
        </w:rPr>
        <w:lastRenderedPageBreak/>
        <w:drawing>
          <wp:inline distT="0" distB="0" distL="0" distR="0" wp14:anchorId="20691921" wp14:editId="7AF5C04E">
            <wp:extent cx="4381500" cy="561022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381500" cy="5610225"/>
                    </a:xfrm>
                    <a:prstGeom prst="rect">
                      <a:avLst/>
                    </a:prstGeom>
                    <a:noFill/>
                    <a:ln w="9525">
                      <a:noFill/>
                      <a:miter lim="800000"/>
                      <a:headEnd/>
                      <a:tailEnd/>
                    </a:ln>
                  </pic:spPr>
                </pic:pic>
              </a:graphicData>
            </a:graphic>
          </wp:inline>
        </w:drawing>
      </w:r>
    </w:p>
    <w:p w:rsidR="00797CDD" w:rsidRDefault="00B76C44" w:rsidP="00B76C44">
      <w:pPr>
        <w:pStyle w:val="Caption"/>
      </w:pPr>
      <w:r>
        <w:t xml:space="preserve">Figure </w:t>
      </w:r>
      <w:fldSimple w:instr=" SEQ Figure \* ARABIC ">
        <w:r w:rsidR="00932647">
          <w:rPr>
            <w:noProof/>
          </w:rPr>
          <w:t>6</w:t>
        </w:r>
      </w:fldSimple>
    </w:p>
    <w:p w:rsidR="00B76C44" w:rsidRPr="00B76C44" w:rsidRDefault="00B76C44" w:rsidP="00B76C44">
      <w:pPr>
        <w:pStyle w:val="Caption"/>
      </w:pPr>
    </w:p>
    <w:p w:rsidR="00A537BE" w:rsidRDefault="000D4D7A" w:rsidP="00D8792E">
      <w:pPr>
        <w:spacing w:line="480" w:lineRule="auto"/>
      </w:pPr>
      <w:r>
        <w:t>Textiles in al-Andalus</w:t>
      </w:r>
    </w:p>
    <w:p w:rsidR="00A537BE" w:rsidRDefault="00A537BE" w:rsidP="00D8792E">
      <w:pPr>
        <w:spacing w:line="480" w:lineRule="auto"/>
      </w:pPr>
      <w:r>
        <w:tab/>
        <w:t xml:space="preserve">Linen, Silk, Cotton, Wool, and Metallic thread were </w:t>
      </w:r>
      <w:r w:rsidR="00D8792E">
        <w:t>in use in al-Andalus. There were at least 26 varieties of linen known to be cultivated in Medieval Egypt and Iran. Silk spread through the Islamic conquests to Iberia by the 10</w:t>
      </w:r>
      <w:r w:rsidR="00D8792E" w:rsidRPr="00D8792E">
        <w:rPr>
          <w:vertAlign w:val="superscript"/>
        </w:rPr>
        <w:t>th</w:t>
      </w:r>
      <w:r w:rsidR="00D8792E">
        <w:t xml:space="preserve"> century, </w:t>
      </w:r>
      <w:proofErr w:type="spellStart"/>
      <w:r w:rsidR="00D8792E">
        <w:t>Abd</w:t>
      </w:r>
      <w:proofErr w:type="spellEnd"/>
      <w:r w:rsidR="00D8792E">
        <w:t xml:space="preserve"> al Rahman II established a silk factory in Cordoba, </w:t>
      </w:r>
      <w:proofErr w:type="spellStart"/>
      <w:r w:rsidR="00D8792E">
        <w:t>Mucia</w:t>
      </w:r>
      <w:proofErr w:type="spellEnd"/>
      <w:r w:rsidR="00D8792E">
        <w:t xml:space="preserve">, and Granada. </w:t>
      </w:r>
      <w:sdt>
        <w:sdtPr>
          <w:id w:val="1328100665"/>
          <w:citation/>
        </w:sdtPr>
        <w:sdtEndPr/>
        <w:sdtContent>
          <w:r w:rsidR="000F4086">
            <w:fldChar w:fldCharType="begin"/>
          </w:r>
          <w:r w:rsidR="000F4086">
            <w:instrText xml:space="preserve">CITATION Jos \p 156 \l 1033 </w:instrText>
          </w:r>
          <w:r w:rsidR="000F4086">
            <w:fldChar w:fldCharType="separate"/>
          </w:r>
          <w:r w:rsidR="000F4086">
            <w:rPr>
              <w:noProof/>
            </w:rPr>
            <w:t>(O'Callaghan, 1983, p. 156)</w:t>
          </w:r>
          <w:r w:rsidR="000F4086">
            <w:fldChar w:fldCharType="end"/>
          </w:r>
        </w:sdtContent>
      </w:sdt>
      <w:r w:rsidR="000F4086">
        <w:t xml:space="preserve"> </w:t>
      </w:r>
      <w:r w:rsidR="00EE746D">
        <w:t xml:space="preserve">Silk brocade was woven with gold and silver thread that had been wire drawn from ingots and twisted around the fabric core. </w:t>
      </w:r>
      <w:sdt>
        <w:sdtPr>
          <w:id w:val="1501926318"/>
          <w:citation/>
        </w:sdtPr>
        <w:sdtEndPr/>
        <w:sdtContent>
          <w:r w:rsidR="000F4086">
            <w:fldChar w:fldCharType="begin"/>
          </w:r>
          <w:r w:rsidR="000F4086">
            <w:instrText xml:space="preserve"> CITATION Pat95 \l 1033 </w:instrText>
          </w:r>
          <w:r w:rsidR="000F4086">
            <w:fldChar w:fldCharType="separate"/>
          </w:r>
          <w:r w:rsidR="000F4086">
            <w:rPr>
              <w:noProof/>
            </w:rPr>
            <w:t>(Baker, 1995)</w:t>
          </w:r>
          <w:r w:rsidR="000F4086">
            <w:fldChar w:fldCharType="end"/>
          </w:r>
        </w:sdtContent>
      </w:sdt>
      <w:r w:rsidR="00D8792E">
        <w:t xml:space="preserve"> </w:t>
      </w:r>
      <w:r w:rsidR="000F4086">
        <w:t>Cotton</w:t>
      </w:r>
      <w:r w:rsidR="00EE746D">
        <w:t xml:space="preserve"> was grown in the region of Granada, Almeria </w:t>
      </w:r>
      <w:r w:rsidR="00EE746D">
        <w:lastRenderedPageBreak/>
        <w:t xml:space="preserve">and Seville. </w:t>
      </w:r>
      <w:sdt>
        <w:sdtPr>
          <w:id w:val="-1560472432"/>
          <w:citation/>
        </w:sdtPr>
        <w:sdtEndPr/>
        <w:sdtContent>
          <w:r w:rsidR="000F4086">
            <w:fldChar w:fldCharType="begin"/>
          </w:r>
          <w:r w:rsidR="000F4086">
            <w:instrText xml:space="preserve">CITATION Jos \p 304 \l 1033 </w:instrText>
          </w:r>
          <w:r w:rsidR="000F4086">
            <w:fldChar w:fldCharType="separate"/>
          </w:r>
          <w:r w:rsidR="000F4086">
            <w:rPr>
              <w:noProof/>
            </w:rPr>
            <w:t>(O'Callaghan, 1983, p. 304)</w:t>
          </w:r>
          <w:r w:rsidR="000F4086">
            <w:fldChar w:fldCharType="end"/>
          </w:r>
        </w:sdtContent>
      </w:sdt>
      <w:r w:rsidR="00EE746D">
        <w:t xml:space="preserve"> Wool was the fabric of simplicity and piety, Muhammad was said to only wear garments made of wool. Wool was woven from Goat, sheep and camel hair.</w:t>
      </w:r>
    </w:p>
    <w:p w:rsidR="00C034D2" w:rsidRDefault="00C034D2" w:rsidP="00D8792E">
      <w:pPr>
        <w:spacing w:line="480" w:lineRule="auto"/>
      </w:pPr>
      <w:r>
        <w:tab/>
        <w:t xml:space="preserve">There are two garments that I have chosen for this project: the Andalusian coat, the </w:t>
      </w:r>
      <w:proofErr w:type="spellStart"/>
      <w:r>
        <w:t>durra’a</w:t>
      </w:r>
      <w:proofErr w:type="spellEnd"/>
      <w:r>
        <w:t xml:space="preserve"> and the Islamic body shirt, the qamisa.</w:t>
      </w:r>
    </w:p>
    <w:p w:rsidR="00B76C44" w:rsidRDefault="00B76C44" w:rsidP="00D8792E">
      <w:pPr>
        <w:spacing w:line="480" w:lineRule="auto"/>
      </w:pPr>
      <w:r>
        <w:t xml:space="preserve">The </w:t>
      </w:r>
      <w:proofErr w:type="spellStart"/>
      <w:r>
        <w:t>Durra’a</w:t>
      </w:r>
      <w:proofErr w:type="spellEnd"/>
    </w:p>
    <w:p w:rsidR="00B76C44" w:rsidRDefault="00B76C44" w:rsidP="00B76C44">
      <w:pPr>
        <w:pStyle w:val="Caption"/>
      </w:pPr>
      <w:r>
        <w:tab/>
      </w:r>
      <w:r>
        <w:rPr>
          <w:noProof/>
        </w:rPr>
        <w:drawing>
          <wp:inline distT="0" distB="0" distL="0" distR="0" wp14:anchorId="40DF6ED1" wp14:editId="56AB12C7">
            <wp:extent cx="5071745" cy="38893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071745" cy="3889375"/>
                    </a:xfrm>
                    <a:prstGeom prst="rect">
                      <a:avLst/>
                    </a:prstGeom>
                    <a:noFill/>
                    <a:ln w="9525">
                      <a:noFill/>
                      <a:miter lim="800000"/>
                      <a:headEnd/>
                      <a:tailEnd/>
                    </a:ln>
                  </pic:spPr>
                </pic:pic>
              </a:graphicData>
            </a:graphic>
          </wp:inline>
        </w:drawing>
      </w:r>
      <w:r>
        <w:t xml:space="preserve">Figure </w:t>
      </w:r>
      <w:fldSimple w:instr=" SEQ Figure \* ARABIC ">
        <w:r w:rsidR="00932647">
          <w:rPr>
            <w:noProof/>
          </w:rPr>
          <w:t>7</w:t>
        </w:r>
      </w:fldSimple>
    </w:p>
    <w:p w:rsidR="000D4D7A" w:rsidRDefault="00BC47C2" w:rsidP="00D8792E">
      <w:pPr>
        <w:spacing w:line="480" w:lineRule="auto"/>
      </w:pPr>
      <w:r>
        <w:tab/>
        <w:t xml:space="preserve">The Andalusian coat or </w:t>
      </w:r>
      <w:proofErr w:type="spellStart"/>
      <w:r>
        <w:t>durra’a</w:t>
      </w:r>
      <w:proofErr w:type="spellEnd"/>
      <w:r>
        <w:t>, 11</w:t>
      </w:r>
      <w:r w:rsidRPr="00BC47C2">
        <w:rPr>
          <w:vertAlign w:val="superscript"/>
        </w:rPr>
        <w:t>th</w:t>
      </w:r>
      <w:r>
        <w:t>-12</w:t>
      </w:r>
      <w:r w:rsidRPr="00BC47C2">
        <w:rPr>
          <w:vertAlign w:val="superscript"/>
        </w:rPr>
        <w:t>th</w:t>
      </w:r>
      <w:r>
        <w:t xml:space="preserve"> century, medium Silk Metropolitan Museum of art</w:t>
      </w:r>
    </w:p>
    <w:p w:rsidR="00BC47C2" w:rsidRDefault="00BC47C2" w:rsidP="00D8792E">
      <w:pPr>
        <w:spacing w:line="480" w:lineRule="auto"/>
      </w:pPr>
      <w:r>
        <w:tab/>
        <w:t xml:space="preserve">To design a pattern for this coat I used the zoom function on the Met Museum’s website. I was able to zoom in close enough to find seams and cuts in the fabric. I determined the seams by searching the image for breaks in the pattern. In the upper center portion of the coat the neck line is visible. The neck line is </w:t>
      </w:r>
      <w:r w:rsidR="003418A4">
        <w:t xml:space="preserve">straight across the back and very small and close to the neck. </w:t>
      </w:r>
      <w:r w:rsidR="00DB502A">
        <w:t xml:space="preserve">(Figure 7) </w:t>
      </w:r>
      <w:r w:rsidR="003418A4">
        <w:t>On the sleeves there is a visible seam that looks like an extension to make the sleeves longer, which is characteristic of Islamic clothing.</w:t>
      </w:r>
      <w:r w:rsidR="00DB502A">
        <w:t xml:space="preserve"> </w:t>
      </w:r>
      <w:r w:rsidR="003418A4">
        <w:t xml:space="preserve">The sleeves tend to be six inches or longer then the wrist when they are fitted. </w:t>
      </w:r>
      <w:r w:rsidR="00DB502A">
        <w:t xml:space="preserve">(Figure 8)  </w:t>
      </w:r>
      <w:r w:rsidR="003418A4">
        <w:t>The waist line of this coat shows the lines of a coat that is fitted at the waist</w:t>
      </w:r>
      <w:proofErr w:type="gramStart"/>
      <w:r w:rsidR="003418A4">
        <w:t>.</w:t>
      </w:r>
      <w:r w:rsidR="00DB502A">
        <w:t>(</w:t>
      </w:r>
      <w:proofErr w:type="gramEnd"/>
      <w:r w:rsidR="00DB502A">
        <w:t xml:space="preserve">Figure 9) </w:t>
      </w:r>
      <w:r w:rsidR="003418A4">
        <w:t xml:space="preserve"> No shoulder seams are visible, but that does not mean that they did </w:t>
      </w:r>
      <w:r w:rsidR="003418A4">
        <w:lastRenderedPageBreak/>
        <w:t xml:space="preserve">not exist, in my pattern I choose to go without the shoulder seams and cut the pattern on the fold. The front of the extent piece </w:t>
      </w:r>
      <w:r w:rsidR="00D51A45">
        <w:t xml:space="preserve">is missing a section, originally I had thought this must be where a the fabric pieces had joined at a seam., after much scrutiny of the fabric, and citing no matching seam on the opposite side I am driven to assume this piece was cut or torn off due to wear that is evident on the rear panel of the same side of the garment. </w:t>
      </w:r>
    </w:p>
    <w:p w:rsidR="00D51A45" w:rsidRDefault="00D51A45" w:rsidP="00D8792E">
      <w:pPr>
        <w:spacing w:line="480" w:lineRule="auto"/>
      </w:pPr>
    </w:p>
    <w:p w:rsidR="00DB502A" w:rsidRDefault="00D51A45" w:rsidP="00DB502A">
      <w:pPr>
        <w:keepNext/>
        <w:spacing w:line="480" w:lineRule="auto"/>
      </w:pPr>
      <w:r>
        <w:rPr>
          <w:noProof/>
        </w:rPr>
        <w:drawing>
          <wp:inline distT="0" distB="0" distL="0" distR="0" wp14:anchorId="7BFC47BD" wp14:editId="185909A2">
            <wp:extent cx="3060065" cy="1645920"/>
            <wp:effectExtent l="1905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srcRect/>
                    <a:stretch>
                      <a:fillRect/>
                    </a:stretch>
                  </pic:blipFill>
                  <pic:spPr bwMode="auto">
                    <a:xfrm>
                      <a:off x="0" y="0"/>
                      <a:ext cx="3060065" cy="1645920"/>
                    </a:xfrm>
                    <a:prstGeom prst="rect">
                      <a:avLst/>
                    </a:prstGeom>
                    <a:noFill/>
                    <a:ln w="9525">
                      <a:noFill/>
                      <a:miter lim="800000"/>
                      <a:headEnd/>
                      <a:tailEnd/>
                    </a:ln>
                  </pic:spPr>
                </pic:pic>
              </a:graphicData>
            </a:graphic>
          </wp:inline>
        </w:drawing>
      </w:r>
    </w:p>
    <w:p w:rsidR="00BC47C2" w:rsidRDefault="00DB502A" w:rsidP="00DB502A">
      <w:pPr>
        <w:pStyle w:val="Caption"/>
      </w:pPr>
      <w:r>
        <w:t xml:space="preserve">Figure </w:t>
      </w:r>
      <w:fldSimple w:instr=" SEQ Figure \* ARABIC ">
        <w:r w:rsidR="00932647">
          <w:rPr>
            <w:noProof/>
          </w:rPr>
          <w:t>8</w:t>
        </w:r>
      </w:fldSimple>
    </w:p>
    <w:p w:rsidR="00DB502A" w:rsidRDefault="00DB502A" w:rsidP="00DB502A">
      <w:pPr>
        <w:keepNext/>
      </w:pPr>
      <w:r>
        <w:rPr>
          <w:noProof/>
        </w:rPr>
        <w:drawing>
          <wp:inline distT="0" distB="0" distL="0" distR="0" wp14:anchorId="2AD35BF4" wp14:editId="097B59CA">
            <wp:extent cx="4364990" cy="210947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srcRect/>
                    <a:stretch>
                      <a:fillRect/>
                    </a:stretch>
                  </pic:blipFill>
                  <pic:spPr bwMode="auto">
                    <a:xfrm>
                      <a:off x="0" y="0"/>
                      <a:ext cx="4364990" cy="2109470"/>
                    </a:xfrm>
                    <a:prstGeom prst="rect">
                      <a:avLst/>
                    </a:prstGeom>
                    <a:noFill/>
                    <a:ln w="9525">
                      <a:noFill/>
                      <a:miter lim="800000"/>
                      <a:headEnd/>
                      <a:tailEnd/>
                    </a:ln>
                  </pic:spPr>
                </pic:pic>
              </a:graphicData>
            </a:graphic>
          </wp:inline>
        </w:drawing>
      </w:r>
    </w:p>
    <w:p w:rsidR="00DB502A" w:rsidRDefault="00DB502A" w:rsidP="00DB502A">
      <w:pPr>
        <w:pStyle w:val="Caption"/>
      </w:pPr>
      <w:r>
        <w:t xml:space="preserve">Figure </w:t>
      </w:r>
      <w:fldSimple w:instr=" SEQ Figure \* ARABIC ">
        <w:r w:rsidR="00932647">
          <w:rPr>
            <w:noProof/>
          </w:rPr>
          <w:t>9</w:t>
        </w:r>
      </w:fldSimple>
    </w:p>
    <w:p w:rsidR="00DB502A" w:rsidRDefault="00DB502A" w:rsidP="00DB502A">
      <w:pPr>
        <w:keepNext/>
      </w:pPr>
      <w:r>
        <w:rPr>
          <w:noProof/>
        </w:rPr>
        <w:lastRenderedPageBreak/>
        <w:drawing>
          <wp:inline distT="0" distB="0" distL="0" distR="0" wp14:anchorId="5C304C0F" wp14:editId="43E2C5B3">
            <wp:extent cx="3584575" cy="363347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srcRect/>
                    <a:stretch>
                      <a:fillRect/>
                    </a:stretch>
                  </pic:blipFill>
                  <pic:spPr bwMode="auto">
                    <a:xfrm>
                      <a:off x="0" y="0"/>
                      <a:ext cx="3584575" cy="3633470"/>
                    </a:xfrm>
                    <a:prstGeom prst="rect">
                      <a:avLst/>
                    </a:prstGeom>
                    <a:noFill/>
                    <a:ln w="9525">
                      <a:noFill/>
                      <a:miter lim="800000"/>
                      <a:headEnd/>
                      <a:tailEnd/>
                    </a:ln>
                  </pic:spPr>
                </pic:pic>
              </a:graphicData>
            </a:graphic>
          </wp:inline>
        </w:drawing>
      </w:r>
    </w:p>
    <w:p w:rsidR="00DB502A" w:rsidRPr="00DB502A" w:rsidRDefault="00DB502A" w:rsidP="00DB502A">
      <w:pPr>
        <w:pStyle w:val="Caption"/>
      </w:pPr>
      <w:r>
        <w:t xml:space="preserve">Figure </w:t>
      </w:r>
      <w:fldSimple w:instr=" SEQ Figure \* ARABIC ">
        <w:r w:rsidR="00932647">
          <w:rPr>
            <w:noProof/>
          </w:rPr>
          <w:t>10</w:t>
        </w:r>
      </w:fldSimple>
    </w:p>
    <w:p w:rsidR="00C034D2" w:rsidRDefault="00BC47C2" w:rsidP="00D8792E">
      <w:pPr>
        <w:spacing w:line="480" w:lineRule="auto"/>
      </w:pPr>
      <w:r>
        <w:tab/>
      </w:r>
    </w:p>
    <w:p w:rsidR="00C034D2" w:rsidRDefault="00C034D2" w:rsidP="00D8792E">
      <w:pPr>
        <w:spacing w:line="480" w:lineRule="auto"/>
      </w:pPr>
    </w:p>
    <w:p w:rsidR="00C034D2" w:rsidRDefault="00C034D2" w:rsidP="00D8792E">
      <w:pPr>
        <w:spacing w:line="480" w:lineRule="auto"/>
      </w:pPr>
    </w:p>
    <w:p w:rsidR="00C034D2" w:rsidRDefault="00C034D2" w:rsidP="00D8792E">
      <w:pPr>
        <w:spacing w:line="480" w:lineRule="auto"/>
      </w:pPr>
    </w:p>
    <w:p w:rsidR="00C034D2" w:rsidRDefault="00C034D2" w:rsidP="00D8792E">
      <w:pPr>
        <w:spacing w:line="480" w:lineRule="auto"/>
      </w:pPr>
    </w:p>
    <w:p w:rsidR="00C034D2" w:rsidRDefault="00C034D2" w:rsidP="00D8792E">
      <w:pPr>
        <w:spacing w:line="480" w:lineRule="auto"/>
      </w:pPr>
    </w:p>
    <w:p w:rsidR="00C034D2" w:rsidRDefault="00C034D2" w:rsidP="00D8792E">
      <w:pPr>
        <w:spacing w:line="480" w:lineRule="auto"/>
      </w:pPr>
    </w:p>
    <w:p w:rsidR="00932647" w:rsidRDefault="00932647" w:rsidP="00C034D2">
      <w:pPr>
        <w:keepNext/>
        <w:spacing w:line="480" w:lineRule="auto"/>
      </w:pPr>
      <w:proofErr w:type="gramStart"/>
      <w:r>
        <w:lastRenderedPageBreak/>
        <w:t>The pattern layout.</w:t>
      </w:r>
      <w:proofErr w:type="gramEnd"/>
      <w:r>
        <w:t xml:space="preserve"> This is how you will draw your pattern on your fabric. </w:t>
      </w:r>
      <w:bookmarkStart w:id="0" w:name="_GoBack"/>
      <w:bookmarkEnd w:id="0"/>
    </w:p>
    <w:p w:rsidR="00C034D2" w:rsidRDefault="00946D27" w:rsidP="00C034D2">
      <w:pPr>
        <w:keepNext/>
        <w:spacing w:line="480" w:lineRule="auto"/>
      </w:pPr>
      <w:r>
        <w:rPr>
          <w:noProof/>
        </w:rPr>
        <w:drawing>
          <wp:inline distT="0" distB="0" distL="0" distR="0" wp14:anchorId="6DC72D3B" wp14:editId="0D1F1C09">
            <wp:extent cx="2761488" cy="349300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print"/>
                    <a:srcRect/>
                    <a:stretch>
                      <a:fillRect/>
                    </a:stretch>
                  </pic:blipFill>
                  <pic:spPr bwMode="auto">
                    <a:xfrm>
                      <a:off x="0" y="0"/>
                      <a:ext cx="2767330" cy="3500398"/>
                    </a:xfrm>
                    <a:prstGeom prst="rect">
                      <a:avLst/>
                    </a:prstGeom>
                    <a:noFill/>
                    <a:ln w="9525">
                      <a:noFill/>
                      <a:miter lim="800000"/>
                      <a:headEnd/>
                      <a:tailEnd/>
                    </a:ln>
                  </pic:spPr>
                </pic:pic>
              </a:graphicData>
            </a:graphic>
          </wp:inline>
        </w:drawing>
      </w:r>
    </w:p>
    <w:p w:rsidR="00946D27" w:rsidRDefault="00C034D2" w:rsidP="00C034D2">
      <w:pPr>
        <w:pStyle w:val="Caption"/>
      </w:pPr>
      <w:r>
        <w:t xml:space="preserve">Figure </w:t>
      </w:r>
      <w:r w:rsidR="000503FA">
        <w:fldChar w:fldCharType="begin"/>
      </w:r>
      <w:r w:rsidR="000503FA">
        <w:instrText xml:space="preserve"> SEQ Figure \* ARABIC </w:instrText>
      </w:r>
      <w:r w:rsidR="000503FA">
        <w:fldChar w:fldCharType="separate"/>
      </w:r>
      <w:r w:rsidR="00932647">
        <w:rPr>
          <w:noProof/>
        </w:rPr>
        <w:t>11</w:t>
      </w:r>
      <w:r w:rsidR="000503FA">
        <w:rPr>
          <w:noProof/>
        </w:rPr>
        <w:fldChar w:fldCharType="end"/>
      </w:r>
    </w:p>
    <w:p w:rsidR="00946D27" w:rsidRDefault="00C034D2" w:rsidP="00D8792E">
      <w:pPr>
        <w:spacing w:line="480" w:lineRule="auto"/>
      </w:pPr>
      <w:r>
        <w:t>How to construct</w:t>
      </w:r>
    </w:p>
    <w:p w:rsidR="00946D27" w:rsidRDefault="00C034D2" w:rsidP="00C034D2">
      <w:r>
        <w:rPr>
          <w:noProof/>
        </w:rPr>
        <w:drawing>
          <wp:inline distT="0" distB="0" distL="0" distR="0" wp14:anchorId="7D833273" wp14:editId="2D3353EC">
            <wp:extent cx="3017520" cy="352255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srcRect/>
                    <a:stretch>
                      <a:fillRect/>
                    </a:stretch>
                  </pic:blipFill>
                  <pic:spPr bwMode="auto">
                    <a:xfrm>
                      <a:off x="0" y="0"/>
                      <a:ext cx="3027892" cy="3534659"/>
                    </a:xfrm>
                    <a:prstGeom prst="rect">
                      <a:avLst/>
                    </a:prstGeom>
                    <a:noFill/>
                    <a:ln w="9525">
                      <a:noFill/>
                      <a:miter lim="800000"/>
                      <a:headEnd/>
                      <a:tailEnd/>
                    </a:ln>
                  </pic:spPr>
                </pic:pic>
              </a:graphicData>
            </a:graphic>
          </wp:inline>
        </w:drawing>
      </w:r>
      <w:r w:rsidR="000F4086">
        <w:t xml:space="preserve">Figure </w:t>
      </w:r>
      <w:r w:rsidR="000503FA">
        <w:fldChar w:fldCharType="begin"/>
      </w:r>
      <w:r w:rsidR="000503FA">
        <w:instrText xml:space="preserve"> SEQ Figure \* ARABIC </w:instrText>
      </w:r>
      <w:r w:rsidR="000503FA">
        <w:fldChar w:fldCharType="separate"/>
      </w:r>
      <w:r w:rsidR="00932647">
        <w:rPr>
          <w:noProof/>
        </w:rPr>
        <w:t>12</w:t>
      </w:r>
      <w:r w:rsidR="000503FA">
        <w:rPr>
          <w:noProof/>
        </w:rPr>
        <w:fldChar w:fldCharType="end"/>
      </w:r>
    </w:p>
    <w:p w:rsidR="00C034D2" w:rsidRDefault="00941309" w:rsidP="00C034D2">
      <w:pPr>
        <w:keepNext/>
        <w:spacing w:line="480" w:lineRule="auto"/>
      </w:pPr>
      <w:r>
        <w:rPr>
          <w:noProof/>
        </w:rPr>
        <w:lastRenderedPageBreak/>
        <w:drawing>
          <wp:inline distT="0" distB="0" distL="0" distR="0" wp14:anchorId="25275F2D" wp14:editId="727AFE09">
            <wp:extent cx="5547360" cy="437705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cstate="print"/>
                    <a:srcRect/>
                    <a:stretch>
                      <a:fillRect/>
                    </a:stretch>
                  </pic:blipFill>
                  <pic:spPr bwMode="auto">
                    <a:xfrm>
                      <a:off x="0" y="0"/>
                      <a:ext cx="5547360" cy="4377055"/>
                    </a:xfrm>
                    <a:prstGeom prst="rect">
                      <a:avLst/>
                    </a:prstGeom>
                    <a:noFill/>
                    <a:ln w="9525">
                      <a:noFill/>
                      <a:miter lim="800000"/>
                      <a:headEnd/>
                      <a:tailEnd/>
                    </a:ln>
                  </pic:spPr>
                </pic:pic>
              </a:graphicData>
            </a:graphic>
          </wp:inline>
        </w:drawing>
      </w:r>
    </w:p>
    <w:p w:rsidR="00941309" w:rsidRDefault="00C034D2" w:rsidP="00C034D2">
      <w:pPr>
        <w:pStyle w:val="Caption"/>
      </w:pPr>
      <w:r>
        <w:t xml:space="preserve">Figure </w:t>
      </w:r>
      <w:r w:rsidR="000503FA">
        <w:fldChar w:fldCharType="begin"/>
      </w:r>
      <w:r w:rsidR="000503FA">
        <w:instrText xml:space="preserve"> SEQ Figure \* ARABIC </w:instrText>
      </w:r>
      <w:r w:rsidR="000503FA">
        <w:fldChar w:fldCharType="separate"/>
      </w:r>
      <w:r w:rsidR="00932647">
        <w:rPr>
          <w:noProof/>
        </w:rPr>
        <w:t>13</w:t>
      </w:r>
      <w:r w:rsidR="000503FA">
        <w:rPr>
          <w:noProof/>
        </w:rPr>
        <w:fldChar w:fldCharType="end"/>
      </w:r>
    </w:p>
    <w:p w:rsidR="00941309" w:rsidRDefault="00941309" w:rsidP="00C034D2">
      <w:pPr>
        <w:spacing w:line="480" w:lineRule="auto"/>
        <w:ind w:firstLine="720"/>
      </w:pPr>
      <w:r>
        <w:t>This undyed</w:t>
      </w:r>
      <w:r w:rsidR="00C034D2">
        <w:t xml:space="preserve"> linen qamisa is the extent example I have based my pattern from. It is </w:t>
      </w:r>
      <w:r>
        <w:t>a 12</w:t>
      </w:r>
      <w:r w:rsidRPr="00941309">
        <w:rPr>
          <w:vertAlign w:val="superscript"/>
        </w:rPr>
        <w:t>th</w:t>
      </w:r>
      <w:r>
        <w:t xml:space="preserve"> century Abbasid qamisa. This one has loose sleeves; I made my pattern with fitted sleeves for working. </w:t>
      </w:r>
    </w:p>
    <w:p w:rsidR="00941309" w:rsidRDefault="00941309" w:rsidP="00D8792E">
      <w:pPr>
        <w:spacing w:line="480" w:lineRule="auto"/>
      </w:pPr>
      <w:r>
        <w:t>This is how you will lay out your pattern on your fabric.</w:t>
      </w:r>
    </w:p>
    <w:p w:rsidR="00C034D2" w:rsidRDefault="00941309" w:rsidP="00C034D2">
      <w:pPr>
        <w:keepNext/>
        <w:spacing w:line="480" w:lineRule="auto"/>
      </w:pPr>
      <w:r>
        <w:rPr>
          <w:noProof/>
        </w:rPr>
        <w:lastRenderedPageBreak/>
        <w:drawing>
          <wp:inline distT="0" distB="0" distL="0" distR="0" wp14:anchorId="7370A46A" wp14:editId="43606E2B">
            <wp:extent cx="3340735" cy="264541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a:stretch>
                      <a:fillRect/>
                    </a:stretch>
                  </pic:blipFill>
                  <pic:spPr bwMode="auto">
                    <a:xfrm>
                      <a:off x="0" y="0"/>
                      <a:ext cx="3340735" cy="2645410"/>
                    </a:xfrm>
                    <a:prstGeom prst="rect">
                      <a:avLst/>
                    </a:prstGeom>
                    <a:noFill/>
                    <a:ln w="9525">
                      <a:noFill/>
                      <a:miter lim="800000"/>
                      <a:headEnd/>
                      <a:tailEnd/>
                    </a:ln>
                  </pic:spPr>
                </pic:pic>
              </a:graphicData>
            </a:graphic>
          </wp:inline>
        </w:drawing>
      </w:r>
    </w:p>
    <w:p w:rsidR="00946D27" w:rsidRDefault="00C034D2" w:rsidP="00C034D2">
      <w:pPr>
        <w:pStyle w:val="Caption"/>
      </w:pPr>
      <w:r>
        <w:t xml:space="preserve">Figure </w:t>
      </w:r>
      <w:r w:rsidR="000503FA">
        <w:fldChar w:fldCharType="begin"/>
      </w:r>
      <w:r w:rsidR="000503FA">
        <w:instrText xml:space="preserve"> SEQ</w:instrText>
      </w:r>
      <w:r w:rsidR="000503FA">
        <w:instrText xml:space="preserve"> Figure \* ARABIC </w:instrText>
      </w:r>
      <w:r w:rsidR="000503FA">
        <w:fldChar w:fldCharType="separate"/>
      </w:r>
      <w:r w:rsidR="00932647">
        <w:rPr>
          <w:noProof/>
        </w:rPr>
        <w:t>14</w:t>
      </w:r>
      <w:r w:rsidR="000503FA">
        <w:rPr>
          <w:noProof/>
        </w:rPr>
        <w:fldChar w:fldCharType="end"/>
      </w:r>
    </w:p>
    <w:p w:rsidR="00C034D2" w:rsidRDefault="00941309" w:rsidP="00C034D2">
      <w:pPr>
        <w:keepNext/>
        <w:spacing w:line="480" w:lineRule="auto"/>
      </w:pPr>
      <w:r>
        <w:rPr>
          <w:noProof/>
        </w:rPr>
        <w:drawing>
          <wp:inline distT="0" distB="0" distL="0" distR="0" wp14:anchorId="656F449B" wp14:editId="78A7D81B">
            <wp:extent cx="5474335" cy="424307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cstate="print"/>
                    <a:srcRect/>
                    <a:stretch>
                      <a:fillRect/>
                    </a:stretch>
                  </pic:blipFill>
                  <pic:spPr bwMode="auto">
                    <a:xfrm>
                      <a:off x="0" y="0"/>
                      <a:ext cx="5479542" cy="4242816"/>
                    </a:xfrm>
                    <a:prstGeom prst="rect">
                      <a:avLst/>
                    </a:prstGeom>
                    <a:noFill/>
                    <a:ln w="9525">
                      <a:noFill/>
                      <a:miter lim="800000"/>
                      <a:headEnd/>
                      <a:tailEnd/>
                    </a:ln>
                  </pic:spPr>
                </pic:pic>
              </a:graphicData>
            </a:graphic>
          </wp:inline>
        </w:drawing>
      </w:r>
    </w:p>
    <w:p w:rsidR="00C034D2" w:rsidRDefault="00C034D2" w:rsidP="00C034D2">
      <w:pPr>
        <w:pStyle w:val="Caption"/>
      </w:pPr>
      <w:r>
        <w:t xml:space="preserve">Figure </w:t>
      </w:r>
      <w:r w:rsidR="000503FA">
        <w:fldChar w:fldCharType="begin"/>
      </w:r>
      <w:r w:rsidR="000503FA">
        <w:instrText xml:space="preserve"> SEQ Figure \* ARABIC </w:instrText>
      </w:r>
      <w:r w:rsidR="000503FA">
        <w:fldChar w:fldCharType="separate"/>
      </w:r>
      <w:r w:rsidR="00932647">
        <w:rPr>
          <w:noProof/>
        </w:rPr>
        <w:t>15</w:t>
      </w:r>
      <w:r w:rsidR="000503FA">
        <w:rPr>
          <w:noProof/>
        </w:rPr>
        <w:fldChar w:fldCharType="end"/>
      </w:r>
    </w:p>
    <w:p w:rsidR="00C034D2" w:rsidRDefault="00C034D2">
      <w:pPr>
        <w:rPr>
          <w:b/>
          <w:bCs/>
          <w:color w:val="4F81BD" w:themeColor="accent1"/>
          <w:sz w:val="18"/>
          <w:szCs w:val="18"/>
        </w:rPr>
      </w:pPr>
      <w:r>
        <w:br w:type="page"/>
      </w:r>
    </w:p>
    <w:p w:rsidR="00C034D2" w:rsidRPr="000D4D7A" w:rsidRDefault="00C034D2" w:rsidP="00C034D2">
      <w:pPr>
        <w:pStyle w:val="Caption"/>
      </w:pPr>
    </w:p>
    <w:sdt>
      <w:sdtPr>
        <w:rPr>
          <w:rFonts w:ascii="Times New Roman" w:eastAsia="Times New Roman" w:hAnsi="Times New Roman" w:cs="Times New Roman"/>
          <w:b w:val="0"/>
          <w:bCs w:val="0"/>
          <w:color w:val="auto"/>
          <w:sz w:val="24"/>
          <w:szCs w:val="24"/>
          <w:lang w:eastAsia="en-US"/>
        </w:rPr>
        <w:id w:val="798577028"/>
        <w:docPartObj>
          <w:docPartGallery w:val="Bibliographies"/>
          <w:docPartUnique/>
        </w:docPartObj>
      </w:sdtPr>
      <w:sdtEndPr/>
      <w:sdtContent>
        <w:p w:rsidR="00C034D2" w:rsidRDefault="00C034D2">
          <w:pPr>
            <w:pStyle w:val="Heading1"/>
          </w:pPr>
          <w:r>
            <w:t>Bibliography</w:t>
          </w:r>
        </w:p>
        <w:sdt>
          <w:sdtPr>
            <w:id w:val="111145805"/>
            <w:bibliography/>
          </w:sdtPr>
          <w:sdtEndPr/>
          <w:sdtContent>
            <w:p w:rsidR="00C034D2" w:rsidRDefault="00C034D2" w:rsidP="00C034D2">
              <w:pPr>
                <w:pStyle w:val="Bibliography"/>
                <w:ind w:left="720" w:hanging="720"/>
                <w:rPr>
                  <w:noProof/>
                </w:rPr>
              </w:pPr>
              <w:r>
                <w:fldChar w:fldCharType="begin"/>
              </w:r>
              <w:r>
                <w:instrText xml:space="preserve"> BIBLIOGRAPHY </w:instrText>
              </w:r>
              <w:r>
                <w:fldChar w:fldCharType="separate"/>
              </w:r>
              <w:r>
                <w:rPr>
                  <w:noProof/>
                </w:rPr>
                <w:t xml:space="preserve">Baker, P. L. (1995). </w:t>
              </w:r>
              <w:r>
                <w:rPr>
                  <w:i/>
                  <w:iCs/>
                  <w:noProof/>
                </w:rPr>
                <w:t>Islamic Textiles.</w:t>
              </w:r>
              <w:r>
                <w:rPr>
                  <w:noProof/>
                </w:rPr>
                <w:t xml:space="preserve"> London: British Museum Press.</w:t>
              </w:r>
            </w:p>
            <w:p w:rsidR="00C034D2" w:rsidRDefault="00C034D2" w:rsidP="00C034D2">
              <w:pPr>
                <w:pStyle w:val="Bibliography"/>
                <w:ind w:left="720" w:hanging="720"/>
                <w:rPr>
                  <w:noProof/>
                </w:rPr>
              </w:pPr>
              <w:r>
                <w:rPr>
                  <w:noProof/>
                </w:rPr>
                <w:t xml:space="preserve">O'Callaghan, J. F. (1983). </w:t>
              </w:r>
              <w:r>
                <w:rPr>
                  <w:i/>
                  <w:iCs/>
                  <w:noProof/>
                </w:rPr>
                <w:t>A History of Muslim Spain.</w:t>
              </w:r>
              <w:r>
                <w:rPr>
                  <w:noProof/>
                </w:rPr>
                <w:t xml:space="preserve"> Cornell University Press.</w:t>
              </w:r>
            </w:p>
            <w:p w:rsidR="00C034D2" w:rsidRDefault="00C034D2" w:rsidP="00C034D2">
              <w:pPr>
                <w:pStyle w:val="Bibliography"/>
                <w:ind w:left="720" w:hanging="720"/>
                <w:rPr>
                  <w:noProof/>
                </w:rPr>
              </w:pPr>
              <w:r>
                <w:rPr>
                  <w:noProof/>
                </w:rPr>
                <w:t xml:space="preserve">Stillman, Y. K., &amp; Stillman, N. A. (2003). </w:t>
              </w:r>
              <w:r>
                <w:rPr>
                  <w:i/>
                  <w:iCs/>
                  <w:noProof/>
                </w:rPr>
                <w:t>Arab Dress: a short history: from the dawn of Islam to Modern times.</w:t>
              </w:r>
              <w:r>
                <w:rPr>
                  <w:noProof/>
                </w:rPr>
                <w:t xml:space="preserve"> Boston: Leidon.</w:t>
              </w:r>
            </w:p>
            <w:p w:rsidR="00C034D2" w:rsidRDefault="00C034D2" w:rsidP="00C034D2">
              <w:r>
                <w:rPr>
                  <w:b/>
                  <w:bCs/>
                  <w:noProof/>
                </w:rPr>
                <w:fldChar w:fldCharType="end"/>
              </w:r>
            </w:p>
          </w:sdtContent>
        </w:sdt>
      </w:sdtContent>
    </w:sdt>
    <w:p w:rsidR="00941309" w:rsidRPr="000D4D7A" w:rsidRDefault="00941309" w:rsidP="00C034D2">
      <w:pPr>
        <w:pStyle w:val="Caption"/>
      </w:pPr>
    </w:p>
    <w:sectPr w:rsidR="00941309" w:rsidRPr="000D4D7A" w:rsidSect="002F1FFF">
      <w:head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3FA" w:rsidRDefault="000503FA" w:rsidP="002F1FFF">
      <w:pPr>
        <w:spacing w:before="0"/>
      </w:pPr>
      <w:r>
        <w:separator/>
      </w:r>
    </w:p>
  </w:endnote>
  <w:endnote w:type="continuationSeparator" w:id="0">
    <w:p w:rsidR="000503FA" w:rsidRDefault="000503FA" w:rsidP="002F1FF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3FA" w:rsidRDefault="000503FA" w:rsidP="002F1FFF">
      <w:pPr>
        <w:spacing w:before="0"/>
      </w:pPr>
      <w:r>
        <w:separator/>
      </w:r>
    </w:p>
  </w:footnote>
  <w:footnote w:type="continuationSeparator" w:id="0">
    <w:p w:rsidR="000503FA" w:rsidRDefault="000503FA" w:rsidP="002F1FFF">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8A4" w:rsidRDefault="003418A4">
    <w:pPr>
      <w:pStyle w:val="Header"/>
      <w:jc w:val="right"/>
    </w:pPr>
    <w:r>
      <w:t xml:space="preserve">Catalina </w:t>
    </w:r>
    <w:sdt>
      <w:sdtPr>
        <w:id w:val="1838160"/>
        <w:docPartObj>
          <w:docPartGallery w:val="Page Numbers (Top of Page)"/>
          <w:docPartUnique/>
        </w:docPartObj>
      </w:sdtPr>
      <w:sdtEndPr/>
      <w:sdtContent>
        <w:r w:rsidR="006F334D">
          <w:fldChar w:fldCharType="begin"/>
        </w:r>
        <w:r w:rsidR="006F334D">
          <w:instrText xml:space="preserve"> PAGE   \* MERGEFORMAT </w:instrText>
        </w:r>
        <w:r w:rsidR="006F334D">
          <w:fldChar w:fldCharType="separate"/>
        </w:r>
        <w:r w:rsidR="00932647">
          <w:rPr>
            <w:noProof/>
          </w:rPr>
          <w:t>9</w:t>
        </w:r>
        <w:r w:rsidR="006F334D">
          <w:rPr>
            <w:noProof/>
          </w:rPr>
          <w:fldChar w:fldCharType="end"/>
        </w:r>
      </w:sdtContent>
    </w:sdt>
  </w:p>
  <w:p w:rsidR="003418A4" w:rsidRDefault="003418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37B8E"/>
    <w:multiLevelType w:val="hybridMultilevel"/>
    <w:tmpl w:val="392EEA42"/>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FD12FD"/>
    <w:multiLevelType w:val="hybridMultilevel"/>
    <w:tmpl w:val="9F76D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F1FFF"/>
    <w:rsid w:val="00002E8A"/>
    <w:rsid w:val="00003C32"/>
    <w:rsid w:val="00004267"/>
    <w:rsid w:val="00007130"/>
    <w:rsid w:val="0001055E"/>
    <w:rsid w:val="0001306C"/>
    <w:rsid w:val="00017F9F"/>
    <w:rsid w:val="000200A8"/>
    <w:rsid w:val="000200D8"/>
    <w:rsid w:val="00020E8D"/>
    <w:rsid w:val="00020FDF"/>
    <w:rsid w:val="00023ED5"/>
    <w:rsid w:val="000255D7"/>
    <w:rsid w:val="00026F86"/>
    <w:rsid w:val="0002716C"/>
    <w:rsid w:val="000276C7"/>
    <w:rsid w:val="00027798"/>
    <w:rsid w:val="00030AE1"/>
    <w:rsid w:val="000314AD"/>
    <w:rsid w:val="000330C4"/>
    <w:rsid w:val="00035137"/>
    <w:rsid w:val="00036ABA"/>
    <w:rsid w:val="0003749F"/>
    <w:rsid w:val="00037D12"/>
    <w:rsid w:val="00043540"/>
    <w:rsid w:val="000444BC"/>
    <w:rsid w:val="00046BCC"/>
    <w:rsid w:val="000503FA"/>
    <w:rsid w:val="00050B94"/>
    <w:rsid w:val="00062019"/>
    <w:rsid w:val="00064A55"/>
    <w:rsid w:val="0006559E"/>
    <w:rsid w:val="0006711F"/>
    <w:rsid w:val="000679E5"/>
    <w:rsid w:val="00070DD0"/>
    <w:rsid w:val="00071019"/>
    <w:rsid w:val="000713D7"/>
    <w:rsid w:val="00077633"/>
    <w:rsid w:val="00080107"/>
    <w:rsid w:val="00083035"/>
    <w:rsid w:val="0008443E"/>
    <w:rsid w:val="00085AF8"/>
    <w:rsid w:val="0009238D"/>
    <w:rsid w:val="00094974"/>
    <w:rsid w:val="00094A78"/>
    <w:rsid w:val="0009548D"/>
    <w:rsid w:val="000954DC"/>
    <w:rsid w:val="0009652A"/>
    <w:rsid w:val="000A19B7"/>
    <w:rsid w:val="000A2980"/>
    <w:rsid w:val="000A406D"/>
    <w:rsid w:val="000A4770"/>
    <w:rsid w:val="000A71E3"/>
    <w:rsid w:val="000B0C2F"/>
    <w:rsid w:val="000B121C"/>
    <w:rsid w:val="000B3B8A"/>
    <w:rsid w:val="000B4179"/>
    <w:rsid w:val="000B4A9B"/>
    <w:rsid w:val="000B5E91"/>
    <w:rsid w:val="000C2B7D"/>
    <w:rsid w:val="000C2ED5"/>
    <w:rsid w:val="000C47F0"/>
    <w:rsid w:val="000C502E"/>
    <w:rsid w:val="000C7B86"/>
    <w:rsid w:val="000D00A3"/>
    <w:rsid w:val="000D1D28"/>
    <w:rsid w:val="000D2D9D"/>
    <w:rsid w:val="000D4481"/>
    <w:rsid w:val="000D4D7A"/>
    <w:rsid w:val="000D7CE9"/>
    <w:rsid w:val="000E2F00"/>
    <w:rsid w:val="000E39C1"/>
    <w:rsid w:val="000E5857"/>
    <w:rsid w:val="000E631B"/>
    <w:rsid w:val="000F0471"/>
    <w:rsid w:val="000F24DB"/>
    <w:rsid w:val="000F2DD4"/>
    <w:rsid w:val="000F4086"/>
    <w:rsid w:val="000F4AA2"/>
    <w:rsid w:val="000F538D"/>
    <w:rsid w:val="000F5D7E"/>
    <w:rsid w:val="00101168"/>
    <w:rsid w:val="00102279"/>
    <w:rsid w:val="00104F88"/>
    <w:rsid w:val="00106A35"/>
    <w:rsid w:val="00107885"/>
    <w:rsid w:val="00110226"/>
    <w:rsid w:val="00110243"/>
    <w:rsid w:val="001118D8"/>
    <w:rsid w:val="001120C6"/>
    <w:rsid w:val="00112A21"/>
    <w:rsid w:val="00113EB2"/>
    <w:rsid w:val="00114388"/>
    <w:rsid w:val="00114AC2"/>
    <w:rsid w:val="00115FCC"/>
    <w:rsid w:val="00115FF2"/>
    <w:rsid w:val="00116971"/>
    <w:rsid w:val="00116D9E"/>
    <w:rsid w:val="00116E28"/>
    <w:rsid w:val="001227DB"/>
    <w:rsid w:val="001228C7"/>
    <w:rsid w:val="00123142"/>
    <w:rsid w:val="00123872"/>
    <w:rsid w:val="001256B7"/>
    <w:rsid w:val="001258F1"/>
    <w:rsid w:val="00126AC3"/>
    <w:rsid w:val="00126C4F"/>
    <w:rsid w:val="00130348"/>
    <w:rsid w:val="001362AC"/>
    <w:rsid w:val="00136417"/>
    <w:rsid w:val="00136EFD"/>
    <w:rsid w:val="00136F9D"/>
    <w:rsid w:val="001414CC"/>
    <w:rsid w:val="0014405B"/>
    <w:rsid w:val="001444C4"/>
    <w:rsid w:val="0014460A"/>
    <w:rsid w:val="0014666B"/>
    <w:rsid w:val="00147C11"/>
    <w:rsid w:val="00152987"/>
    <w:rsid w:val="00153592"/>
    <w:rsid w:val="00153FA2"/>
    <w:rsid w:val="00154112"/>
    <w:rsid w:val="00156F4E"/>
    <w:rsid w:val="00164137"/>
    <w:rsid w:val="0016427C"/>
    <w:rsid w:val="0016593C"/>
    <w:rsid w:val="00167BAC"/>
    <w:rsid w:val="00170199"/>
    <w:rsid w:val="001731BB"/>
    <w:rsid w:val="00173BC5"/>
    <w:rsid w:val="00174EAC"/>
    <w:rsid w:val="00175CCD"/>
    <w:rsid w:val="00177C61"/>
    <w:rsid w:val="00180818"/>
    <w:rsid w:val="00181402"/>
    <w:rsid w:val="00181551"/>
    <w:rsid w:val="00186B0A"/>
    <w:rsid w:val="00186E8E"/>
    <w:rsid w:val="0018731D"/>
    <w:rsid w:val="00187FA8"/>
    <w:rsid w:val="00190CD6"/>
    <w:rsid w:val="00191A75"/>
    <w:rsid w:val="00193912"/>
    <w:rsid w:val="00195206"/>
    <w:rsid w:val="001954B2"/>
    <w:rsid w:val="00196486"/>
    <w:rsid w:val="001968B5"/>
    <w:rsid w:val="001972A2"/>
    <w:rsid w:val="00197EFB"/>
    <w:rsid w:val="001A1725"/>
    <w:rsid w:val="001A2B70"/>
    <w:rsid w:val="001A56A3"/>
    <w:rsid w:val="001A75FB"/>
    <w:rsid w:val="001B0B43"/>
    <w:rsid w:val="001B0F24"/>
    <w:rsid w:val="001B1479"/>
    <w:rsid w:val="001B274E"/>
    <w:rsid w:val="001B4281"/>
    <w:rsid w:val="001B5457"/>
    <w:rsid w:val="001B5A2D"/>
    <w:rsid w:val="001B6861"/>
    <w:rsid w:val="001B7850"/>
    <w:rsid w:val="001C06F7"/>
    <w:rsid w:val="001C1F92"/>
    <w:rsid w:val="001C2DF9"/>
    <w:rsid w:val="001C473E"/>
    <w:rsid w:val="001C554C"/>
    <w:rsid w:val="001C6445"/>
    <w:rsid w:val="001D24B3"/>
    <w:rsid w:val="001D2770"/>
    <w:rsid w:val="001D46A5"/>
    <w:rsid w:val="001D6510"/>
    <w:rsid w:val="001D7C29"/>
    <w:rsid w:val="001E108D"/>
    <w:rsid w:val="001E2534"/>
    <w:rsid w:val="001E2613"/>
    <w:rsid w:val="001E4295"/>
    <w:rsid w:val="001E45DE"/>
    <w:rsid w:val="001E5AED"/>
    <w:rsid w:val="001E6188"/>
    <w:rsid w:val="001F0B10"/>
    <w:rsid w:val="001F12EB"/>
    <w:rsid w:val="001F1A9E"/>
    <w:rsid w:val="001F31FE"/>
    <w:rsid w:val="001F4671"/>
    <w:rsid w:val="001F5AC4"/>
    <w:rsid w:val="001F5C8D"/>
    <w:rsid w:val="001F79ED"/>
    <w:rsid w:val="00202400"/>
    <w:rsid w:val="00202C44"/>
    <w:rsid w:val="0020668B"/>
    <w:rsid w:val="0021030B"/>
    <w:rsid w:val="002113C0"/>
    <w:rsid w:val="00211CCE"/>
    <w:rsid w:val="002127F1"/>
    <w:rsid w:val="00212BF3"/>
    <w:rsid w:val="00213A9D"/>
    <w:rsid w:val="00222458"/>
    <w:rsid w:val="00223E8F"/>
    <w:rsid w:val="002265A2"/>
    <w:rsid w:val="00226C8E"/>
    <w:rsid w:val="00230C1C"/>
    <w:rsid w:val="00230C4D"/>
    <w:rsid w:val="00231F5E"/>
    <w:rsid w:val="00234BEF"/>
    <w:rsid w:val="00234CC6"/>
    <w:rsid w:val="00235B37"/>
    <w:rsid w:val="002376D3"/>
    <w:rsid w:val="002423C9"/>
    <w:rsid w:val="0024267A"/>
    <w:rsid w:val="002437D0"/>
    <w:rsid w:val="00243C29"/>
    <w:rsid w:val="00243EC8"/>
    <w:rsid w:val="00253A71"/>
    <w:rsid w:val="00257608"/>
    <w:rsid w:val="00260307"/>
    <w:rsid w:val="002605C8"/>
    <w:rsid w:val="00261A60"/>
    <w:rsid w:val="00261B00"/>
    <w:rsid w:val="00262CF9"/>
    <w:rsid w:val="00265A75"/>
    <w:rsid w:val="0026685D"/>
    <w:rsid w:val="00267B40"/>
    <w:rsid w:val="0027165B"/>
    <w:rsid w:val="00271E7E"/>
    <w:rsid w:val="00272B45"/>
    <w:rsid w:val="0027383E"/>
    <w:rsid w:val="00274F4F"/>
    <w:rsid w:val="00275B4D"/>
    <w:rsid w:val="00280B98"/>
    <w:rsid w:val="00280C9B"/>
    <w:rsid w:val="0028224D"/>
    <w:rsid w:val="002829D5"/>
    <w:rsid w:val="00285066"/>
    <w:rsid w:val="00285660"/>
    <w:rsid w:val="0028585D"/>
    <w:rsid w:val="002866AD"/>
    <w:rsid w:val="00292827"/>
    <w:rsid w:val="0029323C"/>
    <w:rsid w:val="002955B9"/>
    <w:rsid w:val="0029734E"/>
    <w:rsid w:val="002A0227"/>
    <w:rsid w:val="002A2C75"/>
    <w:rsid w:val="002A2FB7"/>
    <w:rsid w:val="002A3E44"/>
    <w:rsid w:val="002A45E1"/>
    <w:rsid w:val="002A54E1"/>
    <w:rsid w:val="002B0A64"/>
    <w:rsid w:val="002B2536"/>
    <w:rsid w:val="002B34DA"/>
    <w:rsid w:val="002B5694"/>
    <w:rsid w:val="002B604E"/>
    <w:rsid w:val="002B6BD6"/>
    <w:rsid w:val="002B7E7C"/>
    <w:rsid w:val="002B7FB0"/>
    <w:rsid w:val="002C02FB"/>
    <w:rsid w:val="002C2D6A"/>
    <w:rsid w:val="002C5046"/>
    <w:rsid w:val="002C5F7E"/>
    <w:rsid w:val="002C7A96"/>
    <w:rsid w:val="002D2221"/>
    <w:rsid w:val="002D2A0D"/>
    <w:rsid w:val="002D3212"/>
    <w:rsid w:val="002D42AB"/>
    <w:rsid w:val="002D4AF4"/>
    <w:rsid w:val="002D5A1A"/>
    <w:rsid w:val="002D5B84"/>
    <w:rsid w:val="002D6E3D"/>
    <w:rsid w:val="002D72EB"/>
    <w:rsid w:val="002D76AD"/>
    <w:rsid w:val="002E09B8"/>
    <w:rsid w:val="002E1043"/>
    <w:rsid w:val="002E2E55"/>
    <w:rsid w:val="002E3512"/>
    <w:rsid w:val="002E5170"/>
    <w:rsid w:val="002E59BA"/>
    <w:rsid w:val="002E6279"/>
    <w:rsid w:val="002E64D4"/>
    <w:rsid w:val="002E6DEF"/>
    <w:rsid w:val="002E6DFF"/>
    <w:rsid w:val="002F1A3E"/>
    <w:rsid w:val="002F1C43"/>
    <w:rsid w:val="002F1FFF"/>
    <w:rsid w:val="002F352A"/>
    <w:rsid w:val="002F48B4"/>
    <w:rsid w:val="002F5C63"/>
    <w:rsid w:val="002F606F"/>
    <w:rsid w:val="003005A6"/>
    <w:rsid w:val="00301B73"/>
    <w:rsid w:val="003020ED"/>
    <w:rsid w:val="003023B5"/>
    <w:rsid w:val="00302B0A"/>
    <w:rsid w:val="00303462"/>
    <w:rsid w:val="003036C2"/>
    <w:rsid w:val="00303A96"/>
    <w:rsid w:val="00303D4E"/>
    <w:rsid w:val="00304A85"/>
    <w:rsid w:val="00306F37"/>
    <w:rsid w:val="0031008C"/>
    <w:rsid w:val="0031041D"/>
    <w:rsid w:val="0031335C"/>
    <w:rsid w:val="003143CF"/>
    <w:rsid w:val="00314CF5"/>
    <w:rsid w:val="003157C7"/>
    <w:rsid w:val="00316887"/>
    <w:rsid w:val="0032347F"/>
    <w:rsid w:val="00323A77"/>
    <w:rsid w:val="00323D2C"/>
    <w:rsid w:val="00323F62"/>
    <w:rsid w:val="003240CE"/>
    <w:rsid w:val="00325BFE"/>
    <w:rsid w:val="00326C79"/>
    <w:rsid w:val="00331222"/>
    <w:rsid w:val="003320FA"/>
    <w:rsid w:val="00332B20"/>
    <w:rsid w:val="003408B0"/>
    <w:rsid w:val="00341027"/>
    <w:rsid w:val="0034146E"/>
    <w:rsid w:val="00341682"/>
    <w:rsid w:val="003418A4"/>
    <w:rsid w:val="003423EE"/>
    <w:rsid w:val="0034254A"/>
    <w:rsid w:val="00342C64"/>
    <w:rsid w:val="00344739"/>
    <w:rsid w:val="00346E58"/>
    <w:rsid w:val="00346F3F"/>
    <w:rsid w:val="0034765C"/>
    <w:rsid w:val="003503B9"/>
    <w:rsid w:val="003525C2"/>
    <w:rsid w:val="00352F2D"/>
    <w:rsid w:val="00356521"/>
    <w:rsid w:val="00357027"/>
    <w:rsid w:val="003614A9"/>
    <w:rsid w:val="00362791"/>
    <w:rsid w:val="00364774"/>
    <w:rsid w:val="00366CDE"/>
    <w:rsid w:val="00367707"/>
    <w:rsid w:val="00367E85"/>
    <w:rsid w:val="003707C7"/>
    <w:rsid w:val="003728EB"/>
    <w:rsid w:val="003743A8"/>
    <w:rsid w:val="00374C1A"/>
    <w:rsid w:val="0037525D"/>
    <w:rsid w:val="00381507"/>
    <w:rsid w:val="0038318F"/>
    <w:rsid w:val="0038412A"/>
    <w:rsid w:val="0038489C"/>
    <w:rsid w:val="00385F8E"/>
    <w:rsid w:val="00386F47"/>
    <w:rsid w:val="00387A7F"/>
    <w:rsid w:val="00390839"/>
    <w:rsid w:val="003908AF"/>
    <w:rsid w:val="003925B7"/>
    <w:rsid w:val="00395132"/>
    <w:rsid w:val="003A1742"/>
    <w:rsid w:val="003A2C76"/>
    <w:rsid w:val="003A3997"/>
    <w:rsid w:val="003A3F6E"/>
    <w:rsid w:val="003A495A"/>
    <w:rsid w:val="003A52B7"/>
    <w:rsid w:val="003A6392"/>
    <w:rsid w:val="003A6F49"/>
    <w:rsid w:val="003A7678"/>
    <w:rsid w:val="003B1675"/>
    <w:rsid w:val="003B212F"/>
    <w:rsid w:val="003B2E81"/>
    <w:rsid w:val="003B3284"/>
    <w:rsid w:val="003B5DC5"/>
    <w:rsid w:val="003B5FC8"/>
    <w:rsid w:val="003B6435"/>
    <w:rsid w:val="003B7760"/>
    <w:rsid w:val="003C155A"/>
    <w:rsid w:val="003C2883"/>
    <w:rsid w:val="003C61E4"/>
    <w:rsid w:val="003C656D"/>
    <w:rsid w:val="003C730C"/>
    <w:rsid w:val="003D52BA"/>
    <w:rsid w:val="003D6686"/>
    <w:rsid w:val="003D6CE5"/>
    <w:rsid w:val="003D7F07"/>
    <w:rsid w:val="003E16D9"/>
    <w:rsid w:val="003E225F"/>
    <w:rsid w:val="003E4989"/>
    <w:rsid w:val="003E4A15"/>
    <w:rsid w:val="003E4D1D"/>
    <w:rsid w:val="003E5B0D"/>
    <w:rsid w:val="003E6A99"/>
    <w:rsid w:val="003E6FE9"/>
    <w:rsid w:val="003E7155"/>
    <w:rsid w:val="003E75C8"/>
    <w:rsid w:val="003F277F"/>
    <w:rsid w:val="003F2919"/>
    <w:rsid w:val="003F2C28"/>
    <w:rsid w:val="003F3C85"/>
    <w:rsid w:val="003F49D6"/>
    <w:rsid w:val="003F4FF8"/>
    <w:rsid w:val="003F594F"/>
    <w:rsid w:val="003F7A36"/>
    <w:rsid w:val="00400D6F"/>
    <w:rsid w:val="00401BF9"/>
    <w:rsid w:val="004024B5"/>
    <w:rsid w:val="00403451"/>
    <w:rsid w:val="00405684"/>
    <w:rsid w:val="00406493"/>
    <w:rsid w:val="00406FB7"/>
    <w:rsid w:val="0040769E"/>
    <w:rsid w:val="00413933"/>
    <w:rsid w:val="004150F0"/>
    <w:rsid w:val="004173F5"/>
    <w:rsid w:val="0042030F"/>
    <w:rsid w:val="004220D0"/>
    <w:rsid w:val="004244B1"/>
    <w:rsid w:val="00424B4E"/>
    <w:rsid w:val="00425FE1"/>
    <w:rsid w:val="0043006C"/>
    <w:rsid w:val="004302A2"/>
    <w:rsid w:val="00431D10"/>
    <w:rsid w:val="00432CAC"/>
    <w:rsid w:val="0043451A"/>
    <w:rsid w:val="00436AE2"/>
    <w:rsid w:val="004375DC"/>
    <w:rsid w:val="004400FB"/>
    <w:rsid w:val="0044011C"/>
    <w:rsid w:val="00441BDC"/>
    <w:rsid w:val="00441EDB"/>
    <w:rsid w:val="0044215B"/>
    <w:rsid w:val="004425EA"/>
    <w:rsid w:val="00444507"/>
    <w:rsid w:val="00444EB1"/>
    <w:rsid w:val="00447F05"/>
    <w:rsid w:val="00451127"/>
    <w:rsid w:val="004511ED"/>
    <w:rsid w:val="004522D5"/>
    <w:rsid w:val="0045478A"/>
    <w:rsid w:val="00454A28"/>
    <w:rsid w:val="0045591D"/>
    <w:rsid w:val="00455A87"/>
    <w:rsid w:val="00460BED"/>
    <w:rsid w:val="00462766"/>
    <w:rsid w:val="00463297"/>
    <w:rsid w:val="0046357F"/>
    <w:rsid w:val="00465EF2"/>
    <w:rsid w:val="00467A66"/>
    <w:rsid w:val="004703D7"/>
    <w:rsid w:val="00470981"/>
    <w:rsid w:val="004712B6"/>
    <w:rsid w:val="004717F6"/>
    <w:rsid w:val="00471F75"/>
    <w:rsid w:val="004734D9"/>
    <w:rsid w:val="00473657"/>
    <w:rsid w:val="00475901"/>
    <w:rsid w:val="00481165"/>
    <w:rsid w:val="0048189C"/>
    <w:rsid w:val="00492C10"/>
    <w:rsid w:val="00493284"/>
    <w:rsid w:val="00496AAC"/>
    <w:rsid w:val="00497398"/>
    <w:rsid w:val="004A0190"/>
    <w:rsid w:val="004A1BC9"/>
    <w:rsid w:val="004A344C"/>
    <w:rsid w:val="004A774E"/>
    <w:rsid w:val="004B00B9"/>
    <w:rsid w:val="004B021E"/>
    <w:rsid w:val="004B274C"/>
    <w:rsid w:val="004B2820"/>
    <w:rsid w:val="004B2F65"/>
    <w:rsid w:val="004B3160"/>
    <w:rsid w:val="004B3E93"/>
    <w:rsid w:val="004B4244"/>
    <w:rsid w:val="004B5E81"/>
    <w:rsid w:val="004B6C19"/>
    <w:rsid w:val="004B7A36"/>
    <w:rsid w:val="004C0582"/>
    <w:rsid w:val="004C089D"/>
    <w:rsid w:val="004C1A43"/>
    <w:rsid w:val="004C5466"/>
    <w:rsid w:val="004C66CB"/>
    <w:rsid w:val="004C74AB"/>
    <w:rsid w:val="004D026C"/>
    <w:rsid w:val="004D10B0"/>
    <w:rsid w:val="004D1589"/>
    <w:rsid w:val="004D1802"/>
    <w:rsid w:val="004D340D"/>
    <w:rsid w:val="004D3FEE"/>
    <w:rsid w:val="004D4FC2"/>
    <w:rsid w:val="004D62A6"/>
    <w:rsid w:val="004D6FF5"/>
    <w:rsid w:val="004E6C1D"/>
    <w:rsid w:val="004F2663"/>
    <w:rsid w:val="004F3186"/>
    <w:rsid w:val="004F656D"/>
    <w:rsid w:val="004F7D17"/>
    <w:rsid w:val="0050154D"/>
    <w:rsid w:val="0050263C"/>
    <w:rsid w:val="005038BD"/>
    <w:rsid w:val="00503DEC"/>
    <w:rsid w:val="00505855"/>
    <w:rsid w:val="005106C5"/>
    <w:rsid w:val="00512604"/>
    <w:rsid w:val="00513935"/>
    <w:rsid w:val="00513B7E"/>
    <w:rsid w:val="00515E4A"/>
    <w:rsid w:val="00515F16"/>
    <w:rsid w:val="00521A53"/>
    <w:rsid w:val="00523348"/>
    <w:rsid w:val="0052381D"/>
    <w:rsid w:val="00523869"/>
    <w:rsid w:val="0052488B"/>
    <w:rsid w:val="005271FE"/>
    <w:rsid w:val="005307C0"/>
    <w:rsid w:val="0053155A"/>
    <w:rsid w:val="005336E4"/>
    <w:rsid w:val="005360EA"/>
    <w:rsid w:val="0054162F"/>
    <w:rsid w:val="0054198E"/>
    <w:rsid w:val="00542556"/>
    <w:rsid w:val="0054272C"/>
    <w:rsid w:val="00547984"/>
    <w:rsid w:val="005507F1"/>
    <w:rsid w:val="00550E62"/>
    <w:rsid w:val="00551152"/>
    <w:rsid w:val="00551398"/>
    <w:rsid w:val="00553C34"/>
    <w:rsid w:val="00554915"/>
    <w:rsid w:val="005574A0"/>
    <w:rsid w:val="00557862"/>
    <w:rsid w:val="00557C77"/>
    <w:rsid w:val="00561C98"/>
    <w:rsid w:val="00561EC4"/>
    <w:rsid w:val="0056240A"/>
    <w:rsid w:val="005629E9"/>
    <w:rsid w:val="00562B52"/>
    <w:rsid w:val="005647C8"/>
    <w:rsid w:val="00567531"/>
    <w:rsid w:val="00571F13"/>
    <w:rsid w:val="00574286"/>
    <w:rsid w:val="00574D92"/>
    <w:rsid w:val="005763BB"/>
    <w:rsid w:val="0057739D"/>
    <w:rsid w:val="005776C3"/>
    <w:rsid w:val="005832CF"/>
    <w:rsid w:val="00583A2E"/>
    <w:rsid w:val="005851B3"/>
    <w:rsid w:val="00585452"/>
    <w:rsid w:val="0058711A"/>
    <w:rsid w:val="00593CCD"/>
    <w:rsid w:val="005957B3"/>
    <w:rsid w:val="0059671D"/>
    <w:rsid w:val="00596DED"/>
    <w:rsid w:val="005A0166"/>
    <w:rsid w:val="005A06A5"/>
    <w:rsid w:val="005A367D"/>
    <w:rsid w:val="005B0525"/>
    <w:rsid w:val="005B0DDF"/>
    <w:rsid w:val="005B2B12"/>
    <w:rsid w:val="005B4FAE"/>
    <w:rsid w:val="005B504E"/>
    <w:rsid w:val="005B5CAB"/>
    <w:rsid w:val="005C1EEC"/>
    <w:rsid w:val="005C22D9"/>
    <w:rsid w:val="005C31BF"/>
    <w:rsid w:val="005C31E4"/>
    <w:rsid w:val="005C51F6"/>
    <w:rsid w:val="005C5FD5"/>
    <w:rsid w:val="005C7064"/>
    <w:rsid w:val="005D2B98"/>
    <w:rsid w:val="005D3F2E"/>
    <w:rsid w:val="005D410E"/>
    <w:rsid w:val="005D5211"/>
    <w:rsid w:val="005D5960"/>
    <w:rsid w:val="005D6CF8"/>
    <w:rsid w:val="005E032E"/>
    <w:rsid w:val="005E2221"/>
    <w:rsid w:val="005E34B4"/>
    <w:rsid w:val="005E5D88"/>
    <w:rsid w:val="005E6991"/>
    <w:rsid w:val="005E7205"/>
    <w:rsid w:val="005F2BFA"/>
    <w:rsid w:val="005F5CBC"/>
    <w:rsid w:val="005F64B6"/>
    <w:rsid w:val="005F6DB1"/>
    <w:rsid w:val="006002E7"/>
    <w:rsid w:val="00600CA5"/>
    <w:rsid w:val="00601F62"/>
    <w:rsid w:val="00601F76"/>
    <w:rsid w:val="006048AD"/>
    <w:rsid w:val="00604B38"/>
    <w:rsid w:val="00605CC6"/>
    <w:rsid w:val="00606402"/>
    <w:rsid w:val="006068DE"/>
    <w:rsid w:val="006100F4"/>
    <w:rsid w:val="006104C8"/>
    <w:rsid w:val="006125F7"/>
    <w:rsid w:val="0061590A"/>
    <w:rsid w:val="00616AD9"/>
    <w:rsid w:val="00616E7F"/>
    <w:rsid w:val="00621342"/>
    <w:rsid w:val="00621638"/>
    <w:rsid w:val="00621E2F"/>
    <w:rsid w:val="00623894"/>
    <w:rsid w:val="00623B16"/>
    <w:rsid w:val="006240A8"/>
    <w:rsid w:val="0062529C"/>
    <w:rsid w:val="00627BAA"/>
    <w:rsid w:val="0063293E"/>
    <w:rsid w:val="00632A77"/>
    <w:rsid w:val="0063491B"/>
    <w:rsid w:val="00635759"/>
    <w:rsid w:val="006364DC"/>
    <w:rsid w:val="0064006D"/>
    <w:rsid w:val="0064054E"/>
    <w:rsid w:val="00641258"/>
    <w:rsid w:val="00642C52"/>
    <w:rsid w:val="006440E5"/>
    <w:rsid w:val="00645097"/>
    <w:rsid w:val="006457C8"/>
    <w:rsid w:val="00647D85"/>
    <w:rsid w:val="00652859"/>
    <w:rsid w:val="00653199"/>
    <w:rsid w:val="006539A2"/>
    <w:rsid w:val="006557BC"/>
    <w:rsid w:val="00656C98"/>
    <w:rsid w:val="00657541"/>
    <w:rsid w:val="0065767E"/>
    <w:rsid w:val="00661290"/>
    <w:rsid w:val="006616A5"/>
    <w:rsid w:val="0066282F"/>
    <w:rsid w:val="00662CEF"/>
    <w:rsid w:val="006633BC"/>
    <w:rsid w:val="006642BF"/>
    <w:rsid w:val="00667233"/>
    <w:rsid w:val="006672FF"/>
    <w:rsid w:val="006725A5"/>
    <w:rsid w:val="00673676"/>
    <w:rsid w:val="00673A18"/>
    <w:rsid w:val="00673DDC"/>
    <w:rsid w:val="00674453"/>
    <w:rsid w:val="00676D15"/>
    <w:rsid w:val="00681516"/>
    <w:rsid w:val="00681D07"/>
    <w:rsid w:val="006840AE"/>
    <w:rsid w:val="00691712"/>
    <w:rsid w:val="006927F7"/>
    <w:rsid w:val="00692E3C"/>
    <w:rsid w:val="006A099C"/>
    <w:rsid w:val="006A20F4"/>
    <w:rsid w:val="006A277C"/>
    <w:rsid w:val="006A339F"/>
    <w:rsid w:val="006A412C"/>
    <w:rsid w:val="006B006A"/>
    <w:rsid w:val="006B0074"/>
    <w:rsid w:val="006B01B6"/>
    <w:rsid w:val="006B07EE"/>
    <w:rsid w:val="006B1031"/>
    <w:rsid w:val="006B1A27"/>
    <w:rsid w:val="006B1E7F"/>
    <w:rsid w:val="006B2DF3"/>
    <w:rsid w:val="006B5056"/>
    <w:rsid w:val="006B797D"/>
    <w:rsid w:val="006C0E7D"/>
    <w:rsid w:val="006C1C9C"/>
    <w:rsid w:val="006C3D2D"/>
    <w:rsid w:val="006C6284"/>
    <w:rsid w:val="006C65C7"/>
    <w:rsid w:val="006D1210"/>
    <w:rsid w:val="006D252B"/>
    <w:rsid w:val="006D2619"/>
    <w:rsid w:val="006D2B74"/>
    <w:rsid w:val="006D2E84"/>
    <w:rsid w:val="006D3622"/>
    <w:rsid w:val="006D3EB9"/>
    <w:rsid w:val="006D7D74"/>
    <w:rsid w:val="006E0C24"/>
    <w:rsid w:val="006E220B"/>
    <w:rsid w:val="006E22B4"/>
    <w:rsid w:val="006E475C"/>
    <w:rsid w:val="006E48AE"/>
    <w:rsid w:val="006E5681"/>
    <w:rsid w:val="006E5933"/>
    <w:rsid w:val="006E6733"/>
    <w:rsid w:val="006E7A2A"/>
    <w:rsid w:val="006F032C"/>
    <w:rsid w:val="006F22B2"/>
    <w:rsid w:val="006F252C"/>
    <w:rsid w:val="006F334D"/>
    <w:rsid w:val="006F35D0"/>
    <w:rsid w:val="006F600A"/>
    <w:rsid w:val="006F608A"/>
    <w:rsid w:val="006F66F8"/>
    <w:rsid w:val="006F6F17"/>
    <w:rsid w:val="006F75BA"/>
    <w:rsid w:val="006F7646"/>
    <w:rsid w:val="00702A08"/>
    <w:rsid w:val="00703F7D"/>
    <w:rsid w:val="0070540B"/>
    <w:rsid w:val="00705A84"/>
    <w:rsid w:val="00706258"/>
    <w:rsid w:val="0070649F"/>
    <w:rsid w:val="00706A65"/>
    <w:rsid w:val="00707BB9"/>
    <w:rsid w:val="00707FEC"/>
    <w:rsid w:val="00711594"/>
    <w:rsid w:val="007121A0"/>
    <w:rsid w:val="00713016"/>
    <w:rsid w:val="00714855"/>
    <w:rsid w:val="00715CFC"/>
    <w:rsid w:val="00715FE7"/>
    <w:rsid w:val="00716087"/>
    <w:rsid w:val="0071648A"/>
    <w:rsid w:val="00716F9C"/>
    <w:rsid w:val="00717E89"/>
    <w:rsid w:val="00720AC8"/>
    <w:rsid w:val="0072127D"/>
    <w:rsid w:val="00721F98"/>
    <w:rsid w:val="00724345"/>
    <w:rsid w:val="0072617E"/>
    <w:rsid w:val="0072629E"/>
    <w:rsid w:val="00726ABB"/>
    <w:rsid w:val="00727665"/>
    <w:rsid w:val="00733398"/>
    <w:rsid w:val="00735575"/>
    <w:rsid w:val="007373BC"/>
    <w:rsid w:val="00740918"/>
    <w:rsid w:val="00740DDF"/>
    <w:rsid w:val="007412C4"/>
    <w:rsid w:val="00741A38"/>
    <w:rsid w:val="00744649"/>
    <w:rsid w:val="00744E8F"/>
    <w:rsid w:val="00750AB2"/>
    <w:rsid w:val="00750CC4"/>
    <w:rsid w:val="00751E45"/>
    <w:rsid w:val="007524ED"/>
    <w:rsid w:val="007543E5"/>
    <w:rsid w:val="0075780E"/>
    <w:rsid w:val="00760061"/>
    <w:rsid w:val="007638A4"/>
    <w:rsid w:val="00763999"/>
    <w:rsid w:val="00763AAD"/>
    <w:rsid w:val="00763FAC"/>
    <w:rsid w:val="00766328"/>
    <w:rsid w:val="00772965"/>
    <w:rsid w:val="00772AAE"/>
    <w:rsid w:val="007748E4"/>
    <w:rsid w:val="00774FD2"/>
    <w:rsid w:val="00781441"/>
    <w:rsid w:val="0078150F"/>
    <w:rsid w:val="00781AD8"/>
    <w:rsid w:val="00782410"/>
    <w:rsid w:val="00783424"/>
    <w:rsid w:val="00785FDE"/>
    <w:rsid w:val="0078794D"/>
    <w:rsid w:val="007902C7"/>
    <w:rsid w:val="00791392"/>
    <w:rsid w:val="00792E72"/>
    <w:rsid w:val="0079363D"/>
    <w:rsid w:val="007945D9"/>
    <w:rsid w:val="00794A79"/>
    <w:rsid w:val="0079744A"/>
    <w:rsid w:val="00797CDD"/>
    <w:rsid w:val="007A0A01"/>
    <w:rsid w:val="007A2410"/>
    <w:rsid w:val="007A2E10"/>
    <w:rsid w:val="007A3FAD"/>
    <w:rsid w:val="007A673A"/>
    <w:rsid w:val="007B006F"/>
    <w:rsid w:val="007B02FE"/>
    <w:rsid w:val="007B0549"/>
    <w:rsid w:val="007B1E73"/>
    <w:rsid w:val="007B2BDD"/>
    <w:rsid w:val="007B3021"/>
    <w:rsid w:val="007B39AB"/>
    <w:rsid w:val="007B5463"/>
    <w:rsid w:val="007B6EA2"/>
    <w:rsid w:val="007B70EC"/>
    <w:rsid w:val="007C013C"/>
    <w:rsid w:val="007D2BDF"/>
    <w:rsid w:val="007D31D1"/>
    <w:rsid w:val="007D31D2"/>
    <w:rsid w:val="007D39A1"/>
    <w:rsid w:val="007D4559"/>
    <w:rsid w:val="007D6C8A"/>
    <w:rsid w:val="007D7992"/>
    <w:rsid w:val="007E149E"/>
    <w:rsid w:val="007E2736"/>
    <w:rsid w:val="007E28ED"/>
    <w:rsid w:val="007E29C4"/>
    <w:rsid w:val="007E7064"/>
    <w:rsid w:val="007E73D5"/>
    <w:rsid w:val="007E7ED2"/>
    <w:rsid w:val="007F22E9"/>
    <w:rsid w:val="007F39AA"/>
    <w:rsid w:val="007F6C6E"/>
    <w:rsid w:val="007F7A54"/>
    <w:rsid w:val="0080192B"/>
    <w:rsid w:val="00802F8D"/>
    <w:rsid w:val="00804540"/>
    <w:rsid w:val="00806F15"/>
    <w:rsid w:val="00811A50"/>
    <w:rsid w:val="00812518"/>
    <w:rsid w:val="00814735"/>
    <w:rsid w:val="0081588B"/>
    <w:rsid w:val="008168F1"/>
    <w:rsid w:val="0081694A"/>
    <w:rsid w:val="008171D3"/>
    <w:rsid w:val="008177D7"/>
    <w:rsid w:val="00817874"/>
    <w:rsid w:val="00817A23"/>
    <w:rsid w:val="00822FD5"/>
    <w:rsid w:val="008237C0"/>
    <w:rsid w:val="0082419F"/>
    <w:rsid w:val="008245A7"/>
    <w:rsid w:val="00825367"/>
    <w:rsid w:val="00825F96"/>
    <w:rsid w:val="008265C8"/>
    <w:rsid w:val="0083038E"/>
    <w:rsid w:val="008308F5"/>
    <w:rsid w:val="0083287A"/>
    <w:rsid w:val="00833F70"/>
    <w:rsid w:val="0083480D"/>
    <w:rsid w:val="00840786"/>
    <w:rsid w:val="00841B1D"/>
    <w:rsid w:val="00850FF5"/>
    <w:rsid w:val="00852AB2"/>
    <w:rsid w:val="00853BBA"/>
    <w:rsid w:val="00854160"/>
    <w:rsid w:val="00857426"/>
    <w:rsid w:val="00857906"/>
    <w:rsid w:val="008617D2"/>
    <w:rsid w:val="00861DFE"/>
    <w:rsid w:val="00862923"/>
    <w:rsid w:val="00862AE1"/>
    <w:rsid w:val="0086488E"/>
    <w:rsid w:val="00865243"/>
    <w:rsid w:val="00865C74"/>
    <w:rsid w:val="00866641"/>
    <w:rsid w:val="00866BEB"/>
    <w:rsid w:val="00867F0D"/>
    <w:rsid w:val="008701C9"/>
    <w:rsid w:val="008710A7"/>
    <w:rsid w:val="00873847"/>
    <w:rsid w:val="00875295"/>
    <w:rsid w:val="00875849"/>
    <w:rsid w:val="008776F5"/>
    <w:rsid w:val="008779B5"/>
    <w:rsid w:val="008803C3"/>
    <w:rsid w:val="00881FCF"/>
    <w:rsid w:val="00882B4A"/>
    <w:rsid w:val="00882DCE"/>
    <w:rsid w:val="00884A8F"/>
    <w:rsid w:val="00885129"/>
    <w:rsid w:val="00885CDF"/>
    <w:rsid w:val="008865C1"/>
    <w:rsid w:val="008914E8"/>
    <w:rsid w:val="00893EC2"/>
    <w:rsid w:val="008A09EC"/>
    <w:rsid w:val="008A3928"/>
    <w:rsid w:val="008A4060"/>
    <w:rsid w:val="008A50D0"/>
    <w:rsid w:val="008A5FDD"/>
    <w:rsid w:val="008A64FC"/>
    <w:rsid w:val="008A6888"/>
    <w:rsid w:val="008A73FF"/>
    <w:rsid w:val="008B08FE"/>
    <w:rsid w:val="008B1058"/>
    <w:rsid w:val="008B2217"/>
    <w:rsid w:val="008B2C52"/>
    <w:rsid w:val="008B2E43"/>
    <w:rsid w:val="008B2E5B"/>
    <w:rsid w:val="008B3FAE"/>
    <w:rsid w:val="008B4789"/>
    <w:rsid w:val="008B7517"/>
    <w:rsid w:val="008C1835"/>
    <w:rsid w:val="008C29FC"/>
    <w:rsid w:val="008C3C42"/>
    <w:rsid w:val="008C5547"/>
    <w:rsid w:val="008C5A62"/>
    <w:rsid w:val="008C6F25"/>
    <w:rsid w:val="008C7ECF"/>
    <w:rsid w:val="008D4259"/>
    <w:rsid w:val="008D4E80"/>
    <w:rsid w:val="008D5BFF"/>
    <w:rsid w:val="008D733E"/>
    <w:rsid w:val="008E0CC0"/>
    <w:rsid w:val="008E3BC5"/>
    <w:rsid w:val="008E5124"/>
    <w:rsid w:val="008E5811"/>
    <w:rsid w:val="008E5939"/>
    <w:rsid w:val="008E5F80"/>
    <w:rsid w:val="008E7ECB"/>
    <w:rsid w:val="008F39A6"/>
    <w:rsid w:val="008F5015"/>
    <w:rsid w:val="008F5761"/>
    <w:rsid w:val="008F5B08"/>
    <w:rsid w:val="008F5E00"/>
    <w:rsid w:val="008F7D8C"/>
    <w:rsid w:val="0090190A"/>
    <w:rsid w:val="009022EF"/>
    <w:rsid w:val="00903DF1"/>
    <w:rsid w:val="0090518A"/>
    <w:rsid w:val="00905E59"/>
    <w:rsid w:val="009102FD"/>
    <w:rsid w:val="00911952"/>
    <w:rsid w:val="00914162"/>
    <w:rsid w:val="0091535E"/>
    <w:rsid w:val="00915DFA"/>
    <w:rsid w:val="00916866"/>
    <w:rsid w:val="009176F2"/>
    <w:rsid w:val="00920450"/>
    <w:rsid w:val="009213F7"/>
    <w:rsid w:val="00921F19"/>
    <w:rsid w:val="00922F64"/>
    <w:rsid w:val="009242E8"/>
    <w:rsid w:val="009244F8"/>
    <w:rsid w:val="00926060"/>
    <w:rsid w:val="009275D2"/>
    <w:rsid w:val="0092767C"/>
    <w:rsid w:val="009309C3"/>
    <w:rsid w:val="00932647"/>
    <w:rsid w:val="00932E31"/>
    <w:rsid w:val="00932E54"/>
    <w:rsid w:val="00935642"/>
    <w:rsid w:val="00937099"/>
    <w:rsid w:val="00937C98"/>
    <w:rsid w:val="0094020B"/>
    <w:rsid w:val="00941309"/>
    <w:rsid w:val="00943D13"/>
    <w:rsid w:val="00945C03"/>
    <w:rsid w:val="00946139"/>
    <w:rsid w:val="00946D27"/>
    <w:rsid w:val="00950C5D"/>
    <w:rsid w:val="00952B4B"/>
    <w:rsid w:val="00952F99"/>
    <w:rsid w:val="0095521D"/>
    <w:rsid w:val="00955C2B"/>
    <w:rsid w:val="009562BF"/>
    <w:rsid w:val="009567F1"/>
    <w:rsid w:val="00956CC9"/>
    <w:rsid w:val="0096008D"/>
    <w:rsid w:val="009615CB"/>
    <w:rsid w:val="00963B62"/>
    <w:rsid w:val="00965714"/>
    <w:rsid w:val="009664C0"/>
    <w:rsid w:val="00966595"/>
    <w:rsid w:val="00967A29"/>
    <w:rsid w:val="00970B4E"/>
    <w:rsid w:val="0097368F"/>
    <w:rsid w:val="00977618"/>
    <w:rsid w:val="0098181C"/>
    <w:rsid w:val="009827E2"/>
    <w:rsid w:val="00982809"/>
    <w:rsid w:val="009835D5"/>
    <w:rsid w:val="009838D0"/>
    <w:rsid w:val="00983C08"/>
    <w:rsid w:val="00984889"/>
    <w:rsid w:val="0099101F"/>
    <w:rsid w:val="009912FA"/>
    <w:rsid w:val="00991F51"/>
    <w:rsid w:val="00992ED2"/>
    <w:rsid w:val="0099475D"/>
    <w:rsid w:val="00996E24"/>
    <w:rsid w:val="009A0713"/>
    <w:rsid w:val="009A0D31"/>
    <w:rsid w:val="009A1164"/>
    <w:rsid w:val="009A1597"/>
    <w:rsid w:val="009A1B7E"/>
    <w:rsid w:val="009A222A"/>
    <w:rsid w:val="009A3892"/>
    <w:rsid w:val="009A68CD"/>
    <w:rsid w:val="009A7AD2"/>
    <w:rsid w:val="009A7DBB"/>
    <w:rsid w:val="009B05F1"/>
    <w:rsid w:val="009B13B6"/>
    <w:rsid w:val="009B2A5D"/>
    <w:rsid w:val="009B40C9"/>
    <w:rsid w:val="009C1C33"/>
    <w:rsid w:val="009C2005"/>
    <w:rsid w:val="009C43D9"/>
    <w:rsid w:val="009C6D71"/>
    <w:rsid w:val="009C710D"/>
    <w:rsid w:val="009C7504"/>
    <w:rsid w:val="009D09A9"/>
    <w:rsid w:val="009D18E3"/>
    <w:rsid w:val="009D27F7"/>
    <w:rsid w:val="009D3FFC"/>
    <w:rsid w:val="009D642A"/>
    <w:rsid w:val="009D7990"/>
    <w:rsid w:val="009D7D55"/>
    <w:rsid w:val="009D7ED9"/>
    <w:rsid w:val="009E3866"/>
    <w:rsid w:val="009E69A7"/>
    <w:rsid w:val="009E7014"/>
    <w:rsid w:val="009F4394"/>
    <w:rsid w:val="009F5B19"/>
    <w:rsid w:val="009F5B4C"/>
    <w:rsid w:val="009F648A"/>
    <w:rsid w:val="009F6C8C"/>
    <w:rsid w:val="009F7E61"/>
    <w:rsid w:val="00A011FF"/>
    <w:rsid w:val="00A0240B"/>
    <w:rsid w:val="00A03A05"/>
    <w:rsid w:val="00A03C73"/>
    <w:rsid w:val="00A03DE1"/>
    <w:rsid w:val="00A05002"/>
    <w:rsid w:val="00A066B7"/>
    <w:rsid w:val="00A07F38"/>
    <w:rsid w:val="00A100E3"/>
    <w:rsid w:val="00A11DEF"/>
    <w:rsid w:val="00A137D1"/>
    <w:rsid w:val="00A1527E"/>
    <w:rsid w:val="00A17330"/>
    <w:rsid w:val="00A20A9A"/>
    <w:rsid w:val="00A23223"/>
    <w:rsid w:val="00A2432C"/>
    <w:rsid w:val="00A24917"/>
    <w:rsid w:val="00A27153"/>
    <w:rsid w:val="00A274EC"/>
    <w:rsid w:val="00A3192A"/>
    <w:rsid w:val="00A31CE3"/>
    <w:rsid w:val="00A32FEA"/>
    <w:rsid w:val="00A339F6"/>
    <w:rsid w:val="00A34947"/>
    <w:rsid w:val="00A42D42"/>
    <w:rsid w:val="00A431F0"/>
    <w:rsid w:val="00A43B7A"/>
    <w:rsid w:val="00A440A3"/>
    <w:rsid w:val="00A44630"/>
    <w:rsid w:val="00A47570"/>
    <w:rsid w:val="00A47672"/>
    <w:rsid w:val="00A5218F"/>
    <w:rsid w:val="00A537BE"/>
    <w:rsid w:val="00A550D8"/>
    <w:rsid w:val="00A55954"/>
    <w:rsid w:val="00A55B8F"/>
    <w:rsid w:val="00A55E06"/>
    <w:rsid w:val="00A56859"/>
    <w:rsid w:val="00A56916"/>
    <w:rsid w:val="00A61EE1"/>
    <w:rsid w:val="00A6303E"/>
    <w:rsid w:val="00A63FD6"/>
    <w:rsid w:val="00A658EB"/>
    <w:rsid w:val="00A67041"/>
    <w:rsid w:val="00A70DB8"/>
    <w:rsid w:val="00A71803"/>
    <w:rsid w:val="00A73E01"/>
    <w:rsid w:val="00A74380"/>
    <w:rsid w:val="00A74E14"/>
    <w:rsid w:val="00A76E71"/>
    <w:rsid w:val="00A824C1"/>
    <w:rsid w:val="00A836D0"/>
    <w:rsid w:val="00A860C5"/>
    <w:rsid w:val="00A905F2"/>
    <w:rsid w:val="00A91BBF"/>
    <w:rsid w:val="00A92207"/>
    <w:rsid w:val="00A92339"/>
    <w:rsid w:val="00A93DF2"/>
    <w:rsid w:val="00A9454C"/>
    <w:rsid w:val="00A95906"/>
    <w:rsid w:val="00A9662D"/>
    <w:rsid w:val="00A97976"/>
    <w:rsid w:val="00AA0AC8"/>
    <w:rsid w:val="00AA12B9"/>
    <w:rsid w:val="00AA22D0"/>
    <w:rsid w:val="00AA3A2C"/>
    <w:rsid w:val="00AA5516"/>
    <w:rsid w:val="00AA5573"/>
    <w:rsid w:val="00AA68FE"/>
    <w:rsid w:val="00AB451B"/>
    <w:rsid w:val="00AB565F"/>
    <w:rsid w:val="00AB5BA0"/>
    <w:rsid w:val="00AB5E89"/>
    <w:rsid w:val="00AB627B"/>
    <w:rsid w:val="00AB6824"/>
    <w:rsid w:val="00AB7FBA"/>
    <w:rsid w:val="00AC2931"/>
    <w:rsid w:val="00AC3598"/>
    <w:rsid w:val="00AC38E7"/>
    <w:rsid w:val="00AC4213"/>
    <w:rsid w:val="00AC539A"/>
    <w:rsid w:val="00AC5C45"/>
    <w:rsid w:val="00AC6860"/>
    <w:rsid w:val="00AC74DF"/>
    <w:rsid w:val="00AC7B83"/>
    <w:rsid w:val="00AD0801"/>
    <w:rsid w:val="00AD13D8"/>
    <w:rsid w:val="00AD153F"/>
    <w:rsid w:val="00AD3A79"/>
    <w:rsid w:val="00AD4702"/>
    <w:rsid w:val="00AD51AC"/>
    <w:rsid w:val="00AD5C13"/>
    <w:rsid w:val="00AD6DD1"/>
    <w:rsid w:val="00AE0F76"/>
    <w:rsid w:val="00AE3427"/>
    <w:rsid w:val="00AE6457"/>
    <w:rsid w:val="00AE7020"/>
    <w:rsid w:val="00AE76B4"/>
    <w:rsid w:val="00AE7BCA"/>
    <w:rsid w:val="00AF0259"/>
    <w:rsid w:val="00AF1433"/>
    <w:rsid w:val="00AF2F15"/>
    <w:rsid w:val="00AF64BF"/>
    <w:rsid w:val="00B01787"/>
    <w:rsid w:val="00B03DCA"/>
    <w:rsid w:val="00B03F1C"/>
    <w:rsid w:val="00B0461C"/>
    <w:rsid w:val="00B04BEC"/>
    <w:rsid w:val="00B059EC"/>
    <w:rsid w:val="00B0762F"/>
    <w:rsid w:val="00B111A2"/>
    <w:rsid w:val="00B11C15"/>
    <w:rsid w:val="00B12D13"/>
    <w:rsid w:val="00B162F4"/>
    <w:rsid w:val="00B16A17"/>
    <w:rsid w:val="00B25871"/>
    <w:rsid w:val="00B25AAC"/>
    <w:rsid w:val="00B27C25"/>
    <w:rsid w:val="00B27D2C"/>
    <w:rsid w:val="00B3115B"/>
    <w:rsid w:val="00B31425"/>
    <w:rsid w:val="00B33165"/>
    <w:rsid w:val="00B339DD"/>
    <w:rsid w:val="00B35822"/>
    <w:rsid w:val="00B36286"/>
    <w:rsid w:val="00B37FB6"/>
    <w:rsid w:val="00B40822"/>
    <w:rsid w:val="00B41EFC"/>
    <w:rsid w:val="00B442B6"/>
    <w:rsid w:val="00B44659"/>
    <w:rsid w:val="00B44953"/>
    <w:rsid w:val="00B50431"/>
    <w:rsid w:val="00B50CC9"/>
    <w:rsid w:val="00B5500A"/>
    <w:rsid w:val="00B55013"/>
    <w:rsid w:val="00B557D1"/>
    <w:rsid w:val="00B5615E"/>
    <w:rsid w:val="00B56329"/>
    <w:rsid w:val="00B56A3B"/>
    <w:rsid w:val="00B6017C"/>
    <w:rsid w:val="00B67179"/>
    <w:rsid w:val="00B67CD6"/>
    <w:rsid w:val="00B70627"/>
    <w:rsid w:val="00B72358"/>
    <w:rsid w:val="00B7408B"/>
    <w:rsid w:val="00B74FE4"/>
    <w:rsid w:val="00B7538E"/>
    <w:rsid w:val="00B766E4"/>
    <w:rsid w:val="00B76C44"/>
    <w:rsid w:val="00B804A5"/>
    <w:rsid w:val="00B81FFF"/>
    <w:rsid w:val="00B83274"/>
    <w:rsid w:val="00B84E32"/>
    <w:rsid w:val="00B86359"/>
    <w:rsid w:val="00B86A23"/>
    <w:rsid w:val="00B91292"/>
    <w:rsid w:val="00B91450"/>
    <w:rsid w:val="00B92752"/>
    <w:rsid w:val="00B93115"/>
    <w:rsid w:val="00B933DF"/>
    <w:rsid w:val="00B94128"/>
    <w:rsid w:val="00B94BA4"/>
    <w:rsid w:val="00B9513F"/>
    <w:rsid w:val="00B977E1"/>
    <w:rsid w:val="00B97EC3"/>
    <w:rsid w:val="00BA1990"/>
    <w:rsid w:val="00BA1FEC"/>
    <w:rsid w:val="00BA24BE"/>
    <w:rsid w:val="00BA45E5"/>
    <w:rsid w:val="00BA7231"/>
    <w:rsid w:val="00BB16A0"/>
    <w:rsid w:val="00BB2AB6"/>
    <w:rsid w:val="00BB3354"/>
    <w:rsid w:val="00BB35A3"/>
    <w:rsid w:val="00BB35BB"/>
    <w:rsid w:val="00BB46FC"/>
    <w:rsid w:val="00BB6B90"/>
    <w:rsid w:val="00BB6C4F"/>
    <w:rsid w:val="00BC0A20"/>
    <w:rsid w:val="00BC0D81"/>
    <w:rsid w:val="00BC1F10"/>
    <w:rsid w:val="00BC2741"/>
    <w:rsid w:val="00BC428C"/>
    <w:rsid w:val="00BC47C2"/>
    <w:rsid w:val="00BC47E7"/>
    <w:rsid w:val="00BC5422"/>
    <w:rsid w:val="00BC5910"/>
    <w:rsid w:val="00BD333B"/>
    <w:rsid w:val="00BD45C1"/>
    <w:rsid w:val="00BD47E8"/>
    <w:rsid w:val="00BD59AF"/>
    <w:rsid w:val="00BD6AFB"/>
    <w:rsid w:val="00BE0373"/>
    <w:rsid w:val="00BE0760"/>
    <w:rsid w:val="00BE17C8"/>
    <w:rsid w:val="00BE1FFD"/>
    <w:rsid w:val="00BE2B1D"/>
    <w:rsid w:val="00BE3229"/>
    <w:rsid w:val="00BE3233"/>
    <w:rsid w:val="00BE38D1"/>
    <w:rsid w:val="00BE3CFB"/>
    <w:rsid w:val="00BE43D7"/>
    <w:rsid w:val="00BE504F"/>
    <w:rsid w:val="00BE7E85"/>
    <w:rsid w:val="00BF0285"/>
    <w:rsid w:val="00BF05EF"/>
    <w:rsid w:val="00BF1E9A"/>
    <w:rsid w:val="00BF335E"/>
    <w:rsid w:val="00BF3E2C"/>
    <w:rsid w:val="00BF4770"/>
    <w:rsid w:val="00BF5E56"/>
    <w:rsid w:val="00C01927"/>
    <w:rsid w:val="00C01D0C"/>
    <w:rsid w:val="00C02854"/>
    <w:rsid w:val="00C034D2"/>
    <w:rsid w:val="00C03C6E"/>
    <w:rsid w:val="00C05C0F"/>
    <w:rsid w:val="00C13399"/>
    <w:rsid w:val="00C151BA"/>
    <w:rsid w:val="00C156E3"/>
    <w:rsid w:val="00C15803"/>
    <w:rsid w:val="00C169C4"/>
    <w:rsid w:val="00C16A6B"/>
    <w:rsid w:val="00C22320"/>
    <w:rsid w:val="00C2371E"/>
    <w:rsid w:val="00C240FB"/>
    <w:rsid w:val="00C30035"/>
    <w:rsid w:val="00C307FB"/>
    <w:rsid w:val="00C31C44"/>
    <w:rsid w:val="00C321C6"/>
    <w:rsid w:val="00C32938"/>
    <w:rsid w:val="00C348C2"/>
    <w:rsid w:val="00C40965"/>
    <w:rsid w:val="00C4097D"/>
    <w:rsid w:val="00C46403"/>
    <w:rsid w:val="00C4650B"/>
    <w:rsid w:val="00C5102A"/>
    <w:rsid w:val="00C5117F"/>
    <w:rsid w:val="00C51CF8"/>
    <w:rsid w:val="00C536E1"/>
    <w:rsid w:val="00C53D4F"/>
    <w:rsid w:val="00C55808"/>
    <w:rsid w:val="00C57C93"/>
    <w:rsid w:val="00C613EF"/>
    <w:rsid w:val="00C61AE7"/>
    <w:rsid w:val="00C61B97"/>
    <w:rsid w:val="00C63C1C"/>
    <w:rsid w:val="00C656FE"/>
    <w:rsid w:val="00C65920"/>
    <w:rsid w:val="00C66101"/>
    <w:rsid w:val="00C704D7"/>
    <w:rsid w:val="00C712FD"/>
    <w:rsid w:val="00C72FC8"/>
    <w:rsid w:val="00C73557"/>
    <w:rsid w:val="00C7439E"/>
    <w:rsid w:val="00C747B7"/>
    <w:rsid w:val="00C80121"/>
    <w:rsid w:val="00C87E96"/>
    <w:rsid w:val="00C909A0"/>
    <w:rsid w:val="00C91D76"/>
    <w:rsid w:val="00C92B57"/>
    <w:rsid w:val="00C93444"/>
    <w:rsid w:val="00C935CA"/>
    <w:rsid w:val="00C939FF"/>
    <w:rsid w:val="00C94960"/>
    <w:rsid w:val="00CA34B8"/>
    <w:rsid w:val="00CA4D30"/>
    <w:rsid w:val="00CA53D6"/>
    <w:rsid w:val="00CA6A50"/>
    <w:rsid w:val="00CB2A8B"/>
    <w:rsid w:val="00CB2CBD"/>
    <w:rsid w:val="00CB36C8"/>
    <w:rsid w:val="00CB49A0"/>
    <w:rsid w:val="00CC01DA"/>
    <w:rsid w:val="00CC1830"/>
    <w:rsid w:val="00CC1E7C"/>
    <w:rsid w:val="00CC2F1B"/>
    <w:rsid w:val="00CC48D3"/>
    <w:rsid w:val="00CC7725"/>
    <w:rsid w:val="00CD01B6"/>
    <w:rsid w:val="00CD02B9"/>
    <w:rsid w:val="00CD077B"/>
    <w:rsid w:val="00CD09C7"/>
    <w:rsid w:val="00CD21EE"/>
    <w:rsid w:val="00CD3FB2"/>
    <w:rsid w:val="00CD4102"/>
    <w:rsid w:val="00CD4EF0"/>
    <w:rsid w:val="00CD53AC"/>
    <w:rsid w:val="00CE088E"/>
    <w:rsid w:val="00CE11C2"/>
    <w:rsid w:val="00CE1B83"/>
    <w:rsid w:val="00CE474D"/>
    <w:rsid w:val="00CE49D1"/>
    <w:rsid w:val="00CE53E0"/>
    <w:rsid w:val="00CE5C39"/>
    <w:rsid w:val="00CE5D45"/>
    <w:rsid w:val="00CF0CE0"/>
    <w:rsid w:val="00CF3089"/>
    <w:rsid w:val="00CF308A"/>
    <w:rsid w:val="00CF6E42"/>
    <w:rsid w:val="00CF7A6C"/>
    <w:rsid w:val="00CF7CB2"/>
    <w:rsid w:val="00D0107B"/>
    <w:rsid w:val="00D01095"/>
    <w:rsid w:val="00D0192E"/>
    <w:rsid w:val="00D01E83"/>
    <w:rsid w:val="00D03CA0"/>
    <w:rsid w:val="00D04873"/>
    <w:rsid w:val="00D05564"/>
    <w:rsid w:val="00D10675"/>
    <w:rsid w:val="00D132A0"/>
    <w:rsid w:val="00D136FF"/>
    <w:rsid w:val="00D15F32"/>
    <w:rsid w:val="00D165DA"/>
    <w:rsid w:val="00D16845"/>
    <w:rsid w:val="00D22BF8"/>
    <w:rsid w:val="00D2342F"/>
    <w:rsid w:val="00D23733"/>
    <w:rsid w:val="00D24121"/>
    <w:rsid w:val="00D2554A"/>
    <w:rsid w:val="00D315DF"/>
    <w:rsid w:val="00D34CC5"/>
    <w:rsid w:val="00D36981"/>
    <w:rsid w:val="00D36E53"/>
    <w:rsid w:val="00D3740E"/>
    <w:rsid w:val="00D40443"/>
    <w:rsid w:val="00D407CF"/>
    <w:rsid w:val="00D42DA7"/>
    <w:rsid w:val="00D42ECF"/>
    <w:rsid w:val="00D44D9E"/>
    <w:rsid w:val="00D44FE3"/>
    <w:rsid w:val="00D458B6"/>
    <w:rsid w:val="00D46CD4"/>
    <w:rsid w:val="00D5025A"/>
    <w:rsid w:val="00D5035F"/>
    <w:rsid w:val="00D5036D"/>
    <w:rsid w:val="00D50CF4"/>
    <w:rsid w:val="00D51956"/>
    <w:rsid w:val="00D51A45"/>
    <w:rsid w:val="00D53BC3"/>
    <w:rsid w:val="00D543C0"/>
    <w:rsid w:val="00D555F7"/>
    <w:rsid w:val="00D55D57"/>
    <w:rsid w:val="00D56F29"/>
    <w:rsid w:val="00D6062E"/>
    <w:rsid w:val="00D61577"/>
    <w:rsid w:val="00D61E8A"/>
    <w:rsid w:val="00D62EAA"/>
    <w:rsid w:val="00D63F7E"/>
    <w:rsid w:val="00D64240"/>
    <w:rsid w:val="00D64369"/>
    <w:rsid w:val="00D64574"/>
    <w:rsid w:val="00D65B84"/>
    <w:rsid w:val="00D65C5B"/>
    <w:rsid w:val="00D66D7F"/>
    <w:rsid w:val="00D7040F"/>
    <w:rsid w:val="00D70E30"/>
    <w:rsid w:val="00D7136B"/>
    <w:rsid w:val="00D71F28"/>
    <w:rsid w:val="00D723EE"/>
    <w:rsid w:val="00D73A52"/>
    <w:rsid w:val="00D743D1"/>
    <w:rsid w:val="00D74DCA"/>
    <w:rsid w:val="00D7648E"/>
    <w:rsid w:val="00D76DAE"/>
    <w:rsid w:val="00D771D5"/>
    <w:rsid w:val="00D81355"/>
    <w:rsid w:val="00D8179D"/>
    <w:rsid w:val="00D841C3"/>
    <w:rsid w:val="00D8469B"/>
    <w:rsid w:val="00D8617F"/>
    <w:rsid w:val="00D86484"/>
    <w:rsid w:val="00D8792E"/>
    <w:rsid w:val="00D90BD0"/>
    <w:rsid w:val="00D918DE"/>
    <w:rsid w:val="00D91E3A"/>
    <w:rsid w:val="00D93192"/>
    <w:rsid w:val="00D949AE"/>
    <w:rsid w:val="00D9684A"/>
    <w:rsid w:val="00D96A85"/>
    <w:rsid w:val="00D96FF5"/>
    <w:rsid w:val="00D97EBA"/>
    <w:rsid w:val="00DA0262"/>
    <w:rsid w:val="00DA1693"/>
    <w:rsid w:val="00DA176F"/>
    <w:rsid w:val="00DA2ED7"/>
    <w:rsid w:val="00DA386D"/>
    <w:rsid w:val="00DA48F6"/>
    <w:rsid w:val="00DA5690"/>
    <w:rsid w:val="00DA5E3B"/>
    <w:rsid w:val="00DA73CB"/>
    <w:rsid w:val="00DB29E9"/>
    <w:rsid w:val="00DB2BF2"/>
    <w:rsid w:val="00DB4E76"/>
    <w:rsid w:val="00DB502A"/>
    <w:rsid w:val="00DC0ECB"/>
    <w:rsid w:val="00DC16A0"/>
    <w:rsid w:val="00DC313A"/>
    <w:rsid w:val="00DC324B"/>
    <w:rsid w:val="00DC424C"/>
    <w:rsid w:val="00DC42A2"/>
    <w:rsid w:val="00DC7129"/>
    <w:rsid w:val="00DC734F"/>
    <w:rsid w:val="00DD02A9"/>
    <w:rsid w:val="00DD0A05"/>
    <w:rsid w:val="00DD3023"/>
    <w:rsid w:val="00DD60ED"/>
    <w:rsid w:val="00DD6C91"/>
    <w:rsid w:val="00DE029E"/>
    <w:rsid w:val="00DE0397"/>
    <w:rsid w:val="00DE0A45"/>
    <w:rsid w:val="00DE100A"/>
    <w:rsid w:val="00DE3846"/>
    <w:rsid w:val="00DE529D"/>
    <w:rsid w:val="00DE5B68"/>
    <w:rsid w:val="00DE6DC4"/>
    <w:rsid w:val="00DF0882"/>
    <w:rsid w:val="00DF129D"/>
    <w:rsid w:val="00DF2EF6"/>
    <w:rsid w:val="00DF3279"/>
    <w:rsid w:val="00DF4DA4"/>
    <w:rsid w:val="00DF585E"/>
    <w:rsid w:val="00DF6969"/>
    <w:rsid w:val="00DF70E3"/>
    <w:rsid w:val="00E0207F"/>
    <w:rsid w:val="00E025A6"/>
    <w:rsid w:val="00E0293A"/>
    <w:rsid w:val="00E02DD6"/>
    <w:rsid w:val="00E039D5"/>
    <w:rsid w:val="00E03B28"/>
    <w:rsid w:val="00E073E5"/>
    <w:rsid w:val="00E115BE"/>
    <w:rsid w:val="00E139BB"/>
    <w:rsid w:val="00E17EEF"/>
    <w:rsid w:val="00E202D3"/>
    <w:rsid w:val="00E21613"/>
    <w:rsid w:val="00E22428"/>
    <w:rsid w:val="00E25F48"/>
    <w:rsid w:val="00E261DB"/>
    <w:rsid w:val="00E27DC7"/>
    <w:rsid w:val="00E304A8"/>
    <w:rsid w:val="00E33385"/>
    <w:rsid w:val="00E3494D"/>
    <w:rsid w:val="00E36D4C"/>
    <w:rsid w:val="00E370A9"/>
    <w:rsid w:val="00E37550"/>
    <w:rsid w:val="00E37F8D"/>
    <w:rsid w:val="00E37FC6"/>
    <w:rsid w:val="00E4005C"/>
    <w:rsid w:val="00E4023A"/>
    <w:rsid w:val="00E40DF7"/>
    <w:rsid w:val="00E41AB8"/>
    <w:rsid w:val="00E43C86"/>
    <w:rsid w:val="00E454BB"/>
    <w:rsid w:val="00E45702"/>
    <w:rsid w:val="00E45DA2"/>
    <w:rsid w:val="00E46EC9"/>
    <w:rsid w:val="00E47331"/>
    <w:rsid w:val="00E47EB1"/>
    <w:rsid w:val="00E503FE"/>
    <w:rsid w:val="00E51BAD"/>
    <w:rsid w:val="00E57E1E"/>
    <w:rsid w:val="00E61A65"/>
    <w:rsid w:val="00E62657"/>
    <w:rsid w:val="00E62EBD"/>
    <w:rsid w:val="00E64084"/>
    <w:rsid w:val="00E64626"/>
    <w:rsid w:val="00E656C3"/>
    <w:rsid w:val="00E66511"/>
    <w:rsid w:val="00E66F47"/>
    <w:rsid w:val="00E67785"/>
    <w:rsid w:val="00E67796"/>
    <w:rsid w:val="00E7368C"/>
    <w:rsid w:val="00E73FAB"/>
    <w:rsid w:val="00E74258"/>
    <w:rsid w:val="00E74B2E"/>
    <w:rsid w:val="00E776BC"/>
    <w:rsid w:val="00E80C4F"/>
    <w:rsid w:val="00E81D90"/>
    <w:rsid w:val="00E8376D"/>
    <w:rsid w:val="00E840E9"/>
    <w:rsid w:val="00E841B4"/>
    <w:rsid w:val="00E85DDF"/>
    <w:rsid w:val="00E90A48"/>
    <w:rsid w:val="00E91CD3"/>
    <w:rsid w:val="00E93659"/>
    <w:rsid w:val="00E948A5"/>
    <w:rsid w:val="00E94FA7"/>
    <w:rsid w:val="00E95E3C"/>
    <w:rsid w:val="00EA462E"/>
    <w:rsid w:val="00EA6758"/>
    <w:rsid w:val="00EA6C01"/>
    <w:rsid w:val="00EA790F"/>
    <w:rsid w:val="00EB0734"/>
    <w:rsid w:val="00EB093F"/>
    <w:rsid w:val="00EB14D3"/>
    <w:rsid w:val="00EB1D49"/>
    <w:rsid w:val="00EB27E6"/>
    <w:rsid w:val="00EB2DD9"/>
    <w:rsid w:val="00EB5FEF"/>
    <w:rsid w:val="00EB68EA"/>
    <w:rsid w:val="00EB6DCB"/>
    <w:rsid w:val="00EC1490"/>
    <w:rsid w:val="00EC277A"/>
    <w:rsid w:val="00EC2C50"/>
    <w:rsid w:val="00EC50D5"/>
    <w:rsid w:val="00EC59EB"/>
    <w:rsid w:val="00EC6AB3"/>
    <w:rsid w:val="00ED12A8"/>
    <w:rsid w:val="00ED5907"/>
    <w:rsid w:val="00ED5A26"/>
    <w:rsid w:val="00ED5BCD"/>
    <w:rsid w:val="00EE1179"/>
    <w:rsid w:val="00EE1AAE"/>
    <w:rsid w:val="00EE5AA6"/>
    <w:rsid w:val="00EE746D"/>
    <w:rsid w:val="00EF1135"/>
    <w:rsid w:val="00EF174B"/>
    <w:rsid w:val="00EF1974"/>
    <w:rsid w:val="00F006B9"/>
    <w:rsid w:val="00F0098E"/>
    <w:rsid w:val="00F01823"/>
    <w:rsid w:val="00F041EE"/>
    <w:rsid w:val="00F04937"/>
    <w:rsid w:val="00F064B9"/>
    <w:rsid w:val="00F06B3C"/>
    <w:rsid w:val="00F0712F"/>
    <w:rsid w:val="00F07F3B"/>
    <w:rsid w:val="00F1085B"/>
    <w:rsid w:val="00F15653"/>
    <w:rsid w:val="00F16B4C"/>
    <w:rsid w:val="00F24BD3"/>
    <w:rsid w:val="00F24F8A"/>
    <w:rsid w:val="00F24FD7"/>
    <w:rsid w:val="00F25881"/>
    <w:rsid w:val="00F26906"/>
    <w:rsid w:val="00F26915"/>
    <w:rsid w:val="00F26E70"/>
    <w:rsid w:val="00F2713B"/>
    <w:rsid w:val="00F30E2B"/>
    <w:rsid w:val="00F310DA"/>
    <w:rsid w:val="00F32EFB"/>
    <w:rsid w:val="00F3319D"/>
    <w:rsid w:val="00F33C69"/>
    <w:rsid w:val="00F35324"/>
    <w:rsid w:val="00F36556"/>
    <w:rsid w:val="00F400DE"/>
    <w:rsid w:val="00F404D7"/>
    <w:rsid w:val="00F41348"/>
    <w:rsid w:val="00F4163D"/>
    <w:rsid w:val="00F41BA2"/>
    <w:rsid w:val="00F4269F"/>
    <w:rsid w:val="00F45E14"/>
    <w:rsid w:val="00F5088F"/>
    <w:rsid w:val="00F52192"/>
    <w:rsid w:val="00F5252F"/>
    <w:rsid w:val="00F534E7"/>
    <w:rsid w:val="00F54A89"/>
    <w:rsid w:val="00F55B03"/>
    <w:rsid w:val="00F565ED"/>
    <w:rsid w:val="00F57625"/>
    <w:rsid w:val="00F6095E"/>
    <w:rsid w:val="00F61CA2"/>
    <w:rsid w:val="00F632F2"/>
    <w:rsid w:val="00F638ED"/>
    <w:rsid w:val="00F63F74"/>
    <w:rsid w:val="00F663AB"/>
    <w:rsid w:val="00F708A2"/>
    <w:rsid w:val="00F70984"/>
    <w:rsid w:val="00F71522"/>
    <w:rsid w:val="00F71BC0"/>
    <w:rsid w:val="00F7330A"/>
    <w:rsid w:val="00F75E7D"/>
    <w:rsid w:val="00F7709D"/>
    <w:rsid w:val="00F81812"/>
    <w:rsid w:val="00F83DF9"/>
    <w:rsid w:val="00F84A7C"/>
    <w:rsid w:val="00F8731B"/>
    <w:rsid w:val="00F9323A"/>
    <w:rsid w:val="00F93E50"/>
    <w:rsid w:val="00F93E80"/>
    <w:rsid w:val="00F94C71"/>
    <w:rsid w:val="00F94F87"/>
    <w:rsid w:val="00F951BE"/>
    <w:rsid w:val="00F974C9"/>
    <w:rsid w:val="00FA1359"/>
    <w:rsid w:val="00FA29C2"/>
    <w:rsid w:val="00FA35D7"/>
    <w:rsid w:val="00FA4235"/>
    <w:rsid w:val="00FA50D0"/>
    <w:rsid w:val="00FA6C70"/>
    <w:rsid w:val="00FB1944"/>
    <w:rsid w:val="00FB230F"/>
    <w:rsid w:val="00FB5859"/>
    <w:rsid w:val="00FC0E3F"/>
    <w:rsid w:val="00FC1015"/>
    <w:rsid w:val="00FC2082"/>
    <w:rsid w:val="00FC3105"/>
    <w:rsid w:val="00FC341C"/>
    <w:rsid w:val="00FC3452"/>
    <w:rsid w:val="00FC39B6"/>
    <w:rsid w:val="00FC4810"/>
    <w:rsid w:val="00FC4A51"/>
    <w:rsid w:val="00FC6A61"/>
    <w:rsid w:val="00FC7120"/>
    <w:rsid w:val="00FC78CD"/>
    <w:rsid w:val="00FC7960"/>
    <w:rsid w:val="00FC79D7"/>
    <w:rsid w:val="00FD08A5"/>
    <w:rsid w:val="00FD1F38"/>
    <w:rsid w:val="00FD21FD"/>
    <w:rsid w:val="00FD22B1"/>
    <w:rsid w:val="00FD2849"/>
    <w:rsid w:val="00FD2B72"/>
    <w:rsid w:val="00FD75F7"/>
    <w:rsid w:val="00FD794A"/>
    <w:rsid w:val="00FE0980"/>
    <w:rsid w:val="00FE1B12"/>
    <w:rsid w:val="00FE339B"/>
    <w:rsid w:val="00FE475E"/>
    <w:rsid w:val="00FE4C0D"/>
    <w:rsid w:val="00FE5D12"/>
    <w:rsid w:val="00FE6506"/>
    <w:rsid w:val="00FE6F54"/>
    <w:rsid w:val="00FF05FD"/>
    <w:rsid w:val="00FF5BCE"/>
    <w:rsid w:val="00FF6160"/>
    <w:rsid w:val="00FF7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BAC"/>
    <w:rPr>
      <w:sz w:val="24"/>
      <w:szCs w:val="24"/>
    </w:rPr>
  </w:style>
  <w:style w:type="paragraph" w:styleId="Heading1">
    <w:name w:val="heading 1"/>
    <w:basedOn w:val="Normal"/>
    <w:next w:val="Normal"/>
    <w:link w:val="Heading1Char"/>
    <w:uiPriority w:val="9"/>
    <w:qFormat/>
    <w:rsid w:val="00C034D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1FFF"/>
    <w:pPr>
      <w:tabs>
        <w:tab w:val="center" w:pos="4680"/>
        <w:tab w:val="right" w:pos="9360"/>
      </w:tabs>
      <w:spacing w:before="0"/>
    </w:pPr>
  </w:style>
  <w:style w:type="character" w:customStyle="1" w:styleId="HeaderChar">
    <w:name w:val="Header Char"/>
    <w:basedOn w:val="DefaultParagraphFont"/>
    <w:link w:val="Header"/>
    <w:uiPriority w:val="99"/>
    <w:rsid w:val="002F1FFF"/>
    <w:rPr>
      <w:sz w:val="24"/>
      <w:szCs w:val="24"/>
    </w:rPr>
  </w:style>
  <w:style w:type="paragraph" w:styleId="Footer">
    <w:name w:val="footer"/>
    <w:basedOn w:val="Normal"/>
    <w:link w:val="FooterChar"/>
    <w:uiPriority w:val="99"/>
    <w:semiHidden/>
    <w:unhideWhenUsed/>
    <w:rsid w:val="002F1FFF"/>
    <w:pPr>
      <w:tabs>
        <w:tab w:val="center" w:pos="4680"/>
        <w:tab w:val="right" w:pos="9360"/>
      </w:tabs>
      <w:spacing w:before="0"/>
    </w:pPr>
  </w:style>
  <w:style w:type="character" w:customStyle="1" w:styleId="FooterChar">
    <w:name w:val="Footer Char"/>
    <w:basedOn w:val="DefaultParagraphFont"/>
    <w:link w:val="Footer"/>
    <w:uiPriority w:val="99"/>
    <w:semiHidden/>
    <w:rsid w:val="002F1FFF"/>
    <w:rPr>
      <w:sz w:val="24"/>
      <w:szCs w:val="24"/>
    </w:rPr>
  </w:style>
  <w:style w:type="paragraph" w:styleId="ListParagraph">
    <w:name w:val="List Paragraph"/>
    <w:basedOn w:val="Normal"/>
    <w:uiPriority w:val="34"/>
    <w:qFormat/>
    <w:rsid w:val="00FF6160"/>
    <w:pPr>
      <w:ind w:left="720"/>
      <w:contextualSpacing/>
    </w:pPr>
  </w:style>
  <w:style w:type="paragraph" w:styleId="BalloonText">
    <w:name w:val="Balloon Text"/>
    <w:basedOn w:val="Normal"/>
    <w:link w:val="BalloonTextChar"/>
    <w:uiPriority w:val="99"/>
    <w:semiHidden/>
    <w:unhideWhenUsed/>
    <w:rsid w:val="00197EF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EFB"/>
    <w:rPr>
      <w:rFonts w:ascii="Tahoma" w:hAnsi="Tahoma" w:cs="Tahoma"/>
      <w:sz w:val="16"/>
      <w:szCs w:val="16"/>
    </w:rPr>
  </w:style>
  <w:style w:type="paragraph" w:styleId="Caption">
    <w:name w:val="caption"/>
    <w:basedOn w:val="Normal"/>
    <w:next w:val="Normal"/>
    <w:uiPriority w:val="35"/>
    <w:unhideWhenUsed/>
    <w:qFormat/>
    <w:rsid w:val="00197EFB"/>
    <w:pPr>
      <w:spacing w:before="0" w:after="200"/>
    </w:pPr>
    <w:rPr>
      <w:b/>
      <w:bCs/>
      <w:color w:val="4F81BD" w:themeColor="accent1"/>
      <w:sz w:val="18"/>
      <w:szCs w:val="18"/>
    </w:rPr>
  </w:style>
  <w:style w:type="character" w:customStyle="1" w:styleId="Heading1Char">
    <w:name w:val="Heading 1 Char"/>
    <w:basedOn w:val="DefaultParagraphFont"/>
    <w:link w:val="Heading1"/>
    <w:uiPriority w:val="9"/>
    <w:rsid w:val="00C034D2"/>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C034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Pat95</b:Tag>
    <b:SourceType>Book</b:SourceType>
    <b:Guid>{86C02878-1C9D-44C9-9F35-C209A92CD494}</b:Guid>
    <b:Author>
      <b:Author>
        <b:NameList>
          <b:Person>
            <b:Last>Baker</b:Last>
            <b:First>Patricia</b:First>
            <b:Middle>L</b:Middle>
          </b:Person>
        </b:NameList>
      </b:Author>
    </b:Author>
    <b:Title>Islamic Textiles</b:Title>
    <b:Year>1995</b:Year>
    <b:City>London</b:City>
    <b:Publisher>British Museum Press</b:Publisher>
    <b:Medium>book</b:Medium>
    <b:RefOrder>3</b:RefOrder>
  </b:Source>
  <b:Source>
    <b:Tag>Yed03</b:Tag>
    <b:SourceType>Book</b:SourceType>
    <b:Guid>{CB184753-9F41-4D3B-A962-31B1904820FF}</b:Guid>
    <b:Author>
      <b:Author>
        <b:NameList>
          <b:Person>
            <b:Last>Stillman</b:Last>
            <b:First>Yedida</b:First>
            <b:Middle>Kalfon</b:Middle>
          </b:Person>
          <b:Person>
            <b:Last>Stillman</b:Last>
            <b:First>Norman</b:First>
            <b:Middle>A</b:Middle>
          </b:Person>
        </b:NameList>
      </b:Author>
    </b:Author>
    <b:Title>Arab Dress: a short history: from the dawn of Islam to Modern times</b:Title>
    <b:Year>2003</b:Year>
    <b:City>Boston</b:City>
    <b:Publisher>Leidon</b:Publisher>
    <b:Medium>eBook</b:Medium>
    <b:RefOrder>1</b:RefOrder>
  </b:Source>
  <b:Source>
    <b:Tag>Jos</b:Tag>
    <b:SourceType>Book</b:SourceType>
    <b:Guid>{6ABD23B4-6415-427C-9650-FBEB3E8E4346}</b:Guid>
    <b:Author>
      <b:Author>
        <b:NameList>
          <b:Person>
            <b:Last>O'Callaghan</b:Last>
            <b:First>Joseph</b:First>
            <b:Middle>F</b:Middle>
          </b:Person>
        </b:NameList>
      </b:Author>
    </b:Author>
    <b:Title>A History of Muslim Spain</b:Title>
    <b:Year>1983</b:Year>
    <b:Publisher>Cornell University Press</b:Publisher>
    <b:RefOrder>2</b:RefOrder>
  </b:Source>
</b:Sources>
</file>

<file path=customXml/itemProps1.xml><?xml version="1.0" encoding="utf-8"?>
<ds:datastoreItem xmlns:ds="http://schemas.openxmlformats.org/officeDocument/2006/customXml" ds:itemID="{602F99C4-37DE-4515-A2B6-802847EF1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12</Pages>
  <Words>1043</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monted</dc:creator>
  <cp:lastModifiedBy>December Montecino</cp:lastModifiedBy>
  <cp:revision>4</cp:revision>
  <dcterms:created xsi:type="dcterms:W3CDTF">2014-03-21T13:27:00Z</dcterms:created>
  <dcterms:modified xsi:type="dcterms:W3CDTF">2014-03-22T05:15:00Z</dcterms:modified>
</cp:coreProperties>
</file>